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32735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27352" w:rsidRDefault="00D72CC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5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27352" w:rsidRDefault="00D72CC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24.06.2016 N 16</w:t>
            </w:r>
            <w:r>
              <w:rPr>
                <w:sz w:val="48"/>
              </w:rPr>
              <w:br/>
              <w:t>(ред. от 13.03.2025)</w:t>
            </w:r>
            <w:r>
              <w:rPr>
                <w:sz w:val="48"/>
              </w:rPr>
              <w:br/>
              <w:t>"Об утверждении Административных регламентов предоставления государственных услуг "Выплата социального пособия на погребение", "</w:t>
            </w:r>
            <w:r>
              <w:rPr>
                <w:sz w:val="48"/>
              </w:rPr>
              <w:t>Возмещение затрат, связанных с погребением реабилитированных лиц"</w:t>
            </w:r>
          </w:p>
        </w:tc>
      </w:tr>
      <w:tr w:rsidR="0032735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27352" w:rsidRDefault="00D72CC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</w:t>
              </w:r>
              <w:r>
                <w:rPr>
                  <w:b/>
                  <w:color w:val="0000FF"/>
                  <w:sz w:val="28"/>
                </w:rPr>
                <w:t>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327352" w:rsidRDefault="00327352">
      <w:pPr>
        <w:pStyle w:val="ConsPlusNormal0"/>
        <w:sectPr w:rsidR="0032735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27352" w:rsidRDefault="00327352">
      <w:pPr>
        <w:pStyle w:val="ConsPlusNormal0"/>
        <w:outlineLvl w:val="0"/>
      </w:pPr>
    </w:p>
    <w:p w:rsidR="00327352" w:rsidRDefault="00D72CC3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327352" w:rsidRDefault="00327352">
      <w:pPr>
        <w:pStyle w:val="ConsPlusTitle0"/>
        <w:ind w:firstLine="540"/>
        <w:jc w:val="both"/>
      </w:pPr>
    </w:p>
    <w:p w:rsidR="00327352" w:rsidRDefault="00D72CC3">
      <w:pPr>
        <w:pStyle w:val="ConsPlusTitle0"/>
        <w:jc w:val="center"/>
      </w:pPr>
      <w:r>
        <w:t>ПОСТАНОВЛЕНИЕ</w:t>
      </w:r>
    </w:p>
    <w:p w:rsidR="00327352" w:rsidRDefault="00D72CC3">
      <w:pPr>
        <w:pStyle w:val="ConsPlusTitle0"/>
        <w:jc w:val="center"/>
      </w:pPr>
      <w:r>
        <w:t>от 24 июня 2016 г. N 16</w:t>
      </w:r>
    </w:p>
    <w:p w:rsidR="00327352" w:rsidRDefault="00327352">
      <w:pPr>
        <w:pStyle w:val="ConsPlusTitle0"/>
        <w:ind w:firstLine="540"/>
        <w:jc w:val="both"/>
      </w:pPr>
    </w:p>
    <w:p w:rsidR="00327352" w:rsidRDefault="00D72CC3">
      <w:pPr>
        <w:pStyle w:val="ConsPlusTitle0"/>
        <w:jc w:val="center"/>
      </w:pPr>
      <w:r>
        <w:t>ОБ УТВЕРЖДЕНИИ АДМИНИСТРАТИВНЫХ РЕГЛАМЕНТОВ ПРЕДОСТАВЛЕНИЯ</w:t>
      </w:r>
    </w:p>
    <w:p w:rsidR="00327352" w:rsidRDefault="00D72CC3">
      <w:pPr>
        <w:pStyle w:val="ConsPlusTitle0"/>
        <w:jc w:val="center"/>
      </w:pPr>
      <w:r>
        <w:t>ГОСУДАРСТВЕННЫХ УСЛУГ "</w:t>
      </w:r>
      <w:r>
        <w:t>ВЫПЛАТА СОЦИАЛЬНОГО ПОСОБИЯ</w:t>
      </w:r>
    </w:p>
    <w:p w:rsidR="00327352" w:rsidRDefault="00D72CC3">
      <w:pPr>
        <w:pStyle w:val="ConsPlusTitle0"/>
        <w:jc w:val="center"/>
      </w:pPr>
      <w:r>
        <w:t>НА ПОГРЕБЕНИЕ", "ВОЗМЕЩЕНИЕ ЗАТРАТ, СВЯЗАННЫХ С ПОГРЕБЕНИЕМ</w:t>
      </w:r>
    </w:p>
    <w:p w:rsidR="00327352" w:rsidRDefault="00D72CC3">
      <w:pPr>
        <w:pStyle w:val="ConsPlusTitle0"/>
        <w:jc w:val="center"/>
      </w:pPr>
      <w:r>
        <w:t>РЕАБИЛИТИРОВАННЫХ ЛИЦ"</w:t>
      </w:r>
    </w:p>
    <w:p w:rsidR="00327352" w:rsidRDefault="00327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27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7352" w:rsidRDefault="00327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7352" w:rsidRDefault="00327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7352" w:rsidRDefault="00D72CC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27352" w:rsidRDefault="00D72CC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327352" w:rsidRDefault="00D72CC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30.11.2018 </w:t>
            </w:r>
            <w:hyperlink r:id="rId9" w:tooltip="Постановление минтруда Ростовской обл. от 30.11.2018 N 44 &quot;О внесении изменений в постановление министерства труда и социального развития Ростовской области от 24.06.2016 N 16&quot; {КонсультантПлюс}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29.06.2023 </w:t>
            </w:r>
            <w:hyperlink r:id="rId10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 xml:space="preserve">, от 20.11.2023 </w:t>
            </w:r>
            <w:hyperlink r:id="rId11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327352" w:rsidRDefault="00D72CC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12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13.03.2025 </w:t>
            </w:r>
            <w:hyperlink r:id="rId13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7352" w:rsidRDefault="00327352">
            <w:pPr>
              <w:pStyle w:val="ConsPlusNormal0"/>
            </w:pPr>
          </w:p>
        </w:tc>
      </w:tr>
    </w:tbl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В соответствии с </w:t>
      </w:r>
      <w:hyperlink r:id="rId14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органами исполнительной власти Ро</w:t>
      </w:r>
      <w:r>
        <w:t>стовской области административных регламентов предоставления государственных услуг и административных регламентов исполнения государственных функций" министерство труда и социального развития Ростовской области постановляет: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0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"Выплата социального пособия на погребение" согласно приложению N 1 к настоящему постановлению.</w:t>
      </w:r>
    </w:p>
    <w:p w:rsidR="00327352" w:rsidRDefault="00D72CC3">
      <w:pPr>
        <w:pStyle w:val="ConsPlusNormal0"/>
        <w:jc w:val="both"/>
      </w:pPr>
      <w:r>
        <w:t xml:space="preserve">(п. 1 в ред. </w:t>
      </w:r>
      <w:hyperlink r:id="rId15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29.06.2023 N 8)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2. Утвердить Административный </w:t>
      </w:r>
      <w:hyperlink w:anchor="P430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"Возмещение</w:t>
      </w:r>
      <w:r>
        <w:t xml:space="preserve"> затрат, связанных с погребением реабилитированных лиц" согласно приложению N 2 к настоящему постановлению.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 Признать утратившими силу: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приказ министерства труда и социального развития Ростовской области от 05.02.2013 N 75 "Об утверждении Административно</w:t>
      </w:r>
      <w:r>
        <w:t>го регламента предоставления государственной услуги по предоставлению материальной и иной помощи для погребения";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приказ министерства труда и социального развития Ростовской области от 22.10.2013 N 531 "О внесении изменений в приказ министерства труда и со</w:t>
      </w:r>
      <w:r>
        <w:t>циального развития Ростовской области от 05.02.2013 N 75";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приказ министерства труда и социального развития Ростовской области от 05.02.2013 N 74 "Об утверждении Административного регламента предоставления государственной услуги по возмещению затрат, связа</w:t>
      </w:r>
      <w:r>
        <w:t>нных с погребением реабилитированных лиц";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приказ министерства труда и социального развития Ростовской области от 22.10.2013 N 532 "О внесении изменений в приказ министерства труда и социального развития Ростовской области </w:t>
      </w:r>
      <w:r>
        <w:lastRenderedPageBreak/>
        <w:t>от 05.02.2013 N 74".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4. Постановл</w:t>
      </w:r>
      <w:r>
        <w:t>ение вступает в силу со дня его официального опубликования.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министра Мельникову А.М.</w:t>
      </w:r>
    </w:p>
    <w:p w:rsidR="00327352" w:rsidRDefault="00D72CC3">
      <w:pPr>
        <w:pStyle w:val="ConsPlusNormal0"/>
        <w:jc w:val="both"/>
      </w:pPr>
      <w:r>
        <w:t xml:space="preserve">(в ред. </w:t>
      </w:r>
      <w:hyperlink r:id="rId16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</w:t>
      </w:r>
      <w:r>
        <w:t>й обл. от 29.06.2023 N 8)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</w:pPr>
      <w:r>
        <w:t>Министр</w:t>
      </w:r>
    </w:p>
    <w:p w:rsidR="00327352" w:rsidRDefault="00D72CC3">
      <w:pPr>
        <w:pStyle w:val="ConsPlusNormal0"/>
        <w:jc w:val="right"/>
      </w:pPr>
      <w:r>
        <w:t>Е.В.ЕЛИСЕЕВА</w:t>
      </w: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  <w:outlineLvl w:val="0"/>
      </w:pPr>
      <w:r>
        <w:t>Приложение N 1</w:t>
      </w:r>
    </w:p>
    <w:p w:rsidR="00327352" w:rsidRDefault="00D72CC3">
      <w:pPr>
        <w:pStyle w:val="ConsPlusNormal0"/>
        <w:jc w:val="right"/>
      </w:pPr>
      <w:r>
        <w:t>к постановлению</w:t>
      </w:r>
    </w:p>
    <w:p w:rsidR="00327352" w:rsidRDefault="00D72CC3">
      <w:pPr>
        <w:pStyle w:val="ConsPlusNormal0"/>
        <w:jc w:val="right"/>
      </w:pPr>
      <w:r>
        <w:t>минтруда области</w:t>
      </w:r>
    </w:p>
    <w:p w:rsidR="00327352" w:rsidRDefault="00D72CC3">
      <w:pPr>
        <w:pStyle w:val="ConsPlusNormal0"/>
        <w:jc w:val="right"/>
      </w:pPr>
      <w:r>
        <w:t>от 24.06.2016 N 16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</w:pPr>
      <w:bookmarkStart w:id="0" w:name="P40"/>
      <w:bookmarkEnd w:id="0"/>
      <w:r>
        <w:t>АДМИНИСТРАТИВНЫЙ РЕГЛАМЕНТ</w:t>
      </w:r>
    </w:p>
    <w:p w:rsidR="00327352" w:rsidRDefault="00D72CC3">
      <w:pPr>
        <w:pStyle w:val="ConsPlusTitle0"/>
        <w:jc w:val="center"/>
      </w:pPr>
      <w:r>
        <w:t>ПРЕДОСТАВЛЕНИЯ ГОСУДАРСТВЕННОЙ УСЛУГИ</w:t>
      </w:r>
    </w:p>
    <w:p w:rsidR="00327352" w:rsidRDefault="00D72CC3">
      <w:pPr>
        <w:pStyle w:val="ConsPlusTitle0"/>
        <w:jc w:val="center"/>
      </w:pPr>
      <w:r>
        <w:t>"ВЫПЛАТА СОЦИАЛЬНОГО ПОСОБИЯ НА ПОГРЕБЕНИЕ"</w:t>
      </w:r>
    </w:p>
    <w:p w:rsidR="00327352" w:rsidRDefault="00327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27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7352" w:rsidRDefault="00327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7352" w:rsidRDefault="00327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7352" w:rsidRDefault="00D72CC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27352" w:rsidRDefault="00D72CC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327352" w:rsidRDefault="00D72CC3">
            <w:pPr>
              <w:pStyle w:val="ConsPlusNormal0"/>
              <w:jc w:val="center"/>
            </w:pPr>
            <w:r>
              <w:rPr>
                <w:color w:val="392C69"/>
              </w:rPr>
              <w:t>от 13.03.2025 N 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7352" w:rsidRDefault="00327352">
            <w:pPr>
              <w:pStyle w:val="ConsPlusNormal0"/>
            </w:pPr>
          </w:p>
        </w:tc>
      </w:tr>
    </w:tbl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1"/>
      </w:pPr>
      <w:r>
        <w:t>Раздел I. ОБЩИЕ ПОЛОЖЕНИЯ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Административный регламент предоставления государственной услуги "Выплата социального пособия на погребение" (далее - Административный регламент) разработан в соответствии с Федеральным </w:t>
      </w:r>
      <w:hyperlink r:id="rId1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</w:t>
      </w:r>
      <w:r>
        <w:t xml:space="preserve">вления государственных и муниципальных услуг" (далее - Федеральный закон от 27.07.2010 N 210-ФЗ), </w:t>
      </w:r>
      <w:hyperlink r:id="rId19" w:tooltip="Постановление Правительства РФ от 20.06.2024 N 830 &quot;О едином стандарте предоставления государственной услуги по назначению социального пособия на погребение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20.06.2024 N 830 "О едином стандарте предоставления государствен</w:t>
      </w:r>
      <w:r>
        <w:t xml:space="preserve">ной услуги по назначению социального пособия на погребение" (далее - единый стандарт предоставления государственной услуги по назначению социального пособия на погребение), Областным </w:t>
      </w:r>
      <w:hyperlink r:id="rId20" w:tooltip="Областной закон Ростовской области от 03.05.2005 N 303-ЗС (ред. от 08.12.2025) &quot;О предоставлении материальной и иной помощи для погребения умерших за счет средств областного бюджета&quot; (принят ЗС РО 22.04.2005) {КонсультантПлюс}">
        <w:r>
          <w:rPr>
            <w:color w:val="0000FF"/>
          </w:rPr>
          <w:t>законом</w:t>
        </w:r>
      </w:hyperlink>
      <w:r>
        <w:t xml:space="preserve"> от 03.05.2005 N 303-ЗС "О предоставлении материальной и иной помощи для погребения умерших за счет средств областного бюджета", </w:t>
      </w:r>
      <w:hyperlink r:id="rId21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органами исполнительной власти Ростовской области административных регламентов предоставления государственных услуг и административн</w:t>
      </w:r>
      <w:r>
        <w:t>ых регламентов осуществления государственного контроля (надзора)" в целях оптимизации (повышения качества) предоставления государственной услуги по приему заявления и выплате социального пособия на погребение (далее - государственная услуга).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Административ</w:t>
      </w:r>
      <w:r>
        <w:t>ный регламент устанавливает сроки и последовательность административных процедур, административных действий Отделения Фонда пенсионного и социального страхования Российской Федерации по Ростовской области (далее - Фонд), органов социальной защиты населения</w:t>
      </w:r>
      <w:r>
        <w:t xml:space="preserve"> (далее - ОСЗН), порядок взаимодействия с заявителями, иными органами государственной власти, учреждениями и организациями при предоставлении государственной услуги, включая осуществление электронного взаимодействия между государственными органами.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bookmarkStart w:id="1" w:name="P54"/>
      <w:bookmarkEnd w:id="1"/>
      <w:r>
        <w:t>2. Круг заявителей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Получателями государственной услуги (далее - заявители) являются супруг (супруга), близкий родственник, иной родственник, законный представитель или иное лицо, взявшее на себя обязанность осуществить погребение умершего, проживавшего на</w:t>
      </w:r>
      <w:r>
        <w:t xml:space="preserve"> территории Ростовской области, в случае,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в том числе смерти несовершеннолетнего члена с</w:t>
      </w:r>
      <w:r>
        <w:t>емьи граждан, не подлежавших обязательному социальному страхованию на случай временной нетрудоспособности и в связи с материнством на день смерти, а также в случае рождения мертвого ребенка по истечении 154 дней беременности.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3. Требования к порядку инфор</w:t>
      </w:r>
      <w:r>
        <w:t>мирования о предоставлении</w:t>
      </w:r>
    </w:p>
    <w:p w:rsidR="00327352" w:rsidRDefault="00D72CC3">
      <w:pPr>
        <w:pStyle w:val="ConsPlusTitle0"/>
        <w:jc w:val="center"/>
      </w:pPr>
      <w:r>
        <w:t>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3.1. Информация по вопросам предоставления государственной услуги, о ходе предоставления государственной услуги, о месте нахождения, графике работы, контактных телефонах, адресах официальных сайтов и элект</w:t>
      </w:r>
      <w:r>
        <w:t>ронной почты минтруда области, ОСЗН размещается на информационных стендах и официальных сайтах минтруда области, ОСЗН в федеральной государственной информационной системе "Единый портал государственных и муниципальных услуг (функций)" (далее - ЕПГУ), а так</w:t>
      </w:r>
      <w:r>
        <w:t>же предоставляется заявителям при личном или письменном обращении в минтруд области, ОСЗН в том числе с использованием средств телефонной связи, почты, электронной почты.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</w:t>
      </w:r>
      <w:r>
        <w:t>ащения специалисты минтруда области, ОСЗН подробно и в вежливой форме информируют обратившихся по интересующему их вопросу. Ответ на телефонный звонок должен содержать информацию о наименовании органа, в который позвонил гражданин, фамилии, имени, отчестве</w:t>
      </w:r>
      <w:r>
        <w:t xml:space="preserve">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</w:t>
      </w:r>
      <w:r>
        <w:t>ет ответить на вопрос гражданина. Время разговора не должно превышать 10 минут.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Указанная информация предоставляется заявителям бесплатно.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</w:t>
      </w:r>
      <w:r>
        <w:t xml:space="preserve">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</w:t>
      </w:r>
      <w:r>
        <w:t>ние платы, регистрацию или авторизацию заявителя или предоставление им персональных данных.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</w:t>
      </w:r>
      <w:r>
        <w:t xml:space="preserve">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2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</w:t>
      </w:r>
      <w:r>
        <w:t>ной социальной помощи".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3.2. Иные вопросы по предоставлению государственной услуги рассматриваются на основании личного обращения гражданина или его представителя.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 xml:space="preserve">1. Наименование государственной </w:t>
      </w:r>
      <w:r>
        <w:t>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Выплата социального пособия на погребение.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2. Наименование органа,</w:t>
      </w:r>
    </w:p>
    <w:p w:rsidR="00327352" w:rsidRDefault="00D72CC3">
      <w:pPr>
        <w:pStyle w:val="ConsPlusTitle0"/>
        <w:jc w:val="center"/>
      </w:pPr>
      <w:r>
        <w:t>предоставляющего государственную услугу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предоставления, а также в части осуществления контроля за полнотой и качеством ее предоставления.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Фонд участвует в части п</w:t>
      </w:r>
      <w:r>
        <w:t>риема заявлений, подтверждения права заявителя на получение социального пособия на погребение (далее - пособие), а также определения органа, предоставляющего пособие, направления уведомления заявителю о принятом решении.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bookmarkStart w:id="2" w:name="P82"/>
      <w:bookmarkEnd w:id="2"/>
      <w:r>
        <w:t>3. Результат предоставления госуда</w:t>
      </w:r>
      <w:r>
        <w:t>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Результатами предоставления государственной услуги являются: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решение о назначении и выплате пособия;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решение об отказе в назначении пособия.</w:t>
      </w:r>
    </w:p>
    <w:p w:rsidR="00327352" w:rsidRDefault="00327352">
      <w:pPr>
        <w:pStyle w:val="ConsPlusNormal0"/>
        <w:spacing w:before="240"/>
        <w:ind w:firstLine="540"/>
        <w:jc w:val="both"/>
      </w:pPr>
      <w:hyperlink r:id="rId23" w:tooltip="Постановление Правительства РФ от 20.06.2024 N 830 &quot;О едином стандарте предоставления государственной услуги по назначению социального пособия на погребение&quot; {КонсультантПлюс}">
        <w:r w:rsidR="00D72CC3">
          <w:rPr>
            <w:color w:val="0000FF"/>
          </w:rPr>
          <w:t>Решение</w:t>
        </w:r>
      </w:hyperlink>
      <w:r w:rsidR="00D72CC3">
        <w:t xml:space="preserve"> о назначении и выплате пособия направляется по ф</w:t>
      </w:r>
      <w:r w:rsidR="00D72CC3">
        <w:t xml:space="preserve">орме согласно приложению N 4 к единому стандарту предоставления государственной услуги по назначению социального пособия на погребение, </w:t>
      </w:r>
      <w:hyperlink r:id="rId24" w:tooltip="Постановление Правительства РФ от 20.06.2024 N 830 &quot;О едином стандарте предоставления государственной услуги по назначению социального пособия на погребение&quot; {КонсультантПлюс}">
        <w:r w:rsidR="00D72CC3">
          <w:rPr>
            <w:color w:val="0000FF"/>
          </w:rPr>
          <w:t>решение</w:t>
        </w:r>
      </w:hyperlink>
      <w:r w:rsidR="00D72CC3">
        <w:t xml:space="preserve"> об отказе в назначении пособия или предоставлении выписки о выборе полу</w:t>
      </w:r>
      <w:r w:rsidR="00D72CC3">
        <w:t>чения услуг, предоставляемых согласно гарантированному перечню услуг по погребению, направляется по форме, предусмотренной приложением N 5 к единому стандарту предоставления государственной услуги по назначению социального пособия на погребение.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 xml:space="preserve">4. Сроки </w:t>
      </w:r>
      <w:r>
        <w:t>предоставления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Максимальный срок предоставления государственной услуги по назначению пособия составляет два рабочих дня со дня регистрации в Фонде </w:t>
      </w:r>
      <w:hyperlink r:id="rId25" w:tooltip="Постановление Правительства РФ от 20.06.2024 N 830 &quot;О едином стандарте предоставления государственной услуги по назначению социального пособия на погребение&quot; {КонсультантПлюс}">
        <w:r>
          <w:rPr>
            <w:color w:val="0000FF"/>
          </w:rPr>
          <w:t>заявления</w:t>
        </w:r>
      </w:hyperlink>
      <w:r>
        <w:t xml:space="preserve"> о назначении социального пособия н</w:t>
      </w:r>
      <w:r>
        <w:t>а погребение или получении выписки о выборе получения услуг, предоставляемых согласно гарантированному перечню услуг по погребению, поданного по форме, установленной приложением N 2 к единому стандарту предоставления государственной услуги по назначению со</w:t>
      </w:r>
      <w:r>
        <w:t>циального пособия на погребение (далее - заявление).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в том числе в случае смер</w:t>
      </w:r>
      <w:r>
        <w:t xml:space="preserve">ти несовершеннолетнего члена семьи граждан, не подлежавших обязательному социальному страхованию на случай временной нетрудоспособности и в связи с материнством на день смерти, а также в случае рождения мертвого ребенка по истечении 154 дней беременности, </w:t>
      </w:r>
      <w:r>
        <w:t>Фонд в течение одного рабочего дня со дня поступления заявления направляет это заявление, сведения о государственной регистрации смерти и подтверждение права заявителя на получение пособия в ОСЗН в целях принятия ими решения о назначении и выплате пособия.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Решение о назначении и выплате пособия или об отказе в его назначении принимается ОСЗН в течение одного рабочего дня со дня поступления от Фонда сведений, указанных в </w:t>
      </w:r>
      <w:hyperlink r:id="rId26" w:tooltip="Постановление Правительства РФ от 20.06.2024 N 830 &quot;О едином стандарте предоставления государственной услуги по назначению социального пособия на погребение&quot; {КонсультантПлюс}">
        <w:r>
          <w:rPr>
            <w:color w:val="0000FF"/>
          </w:rPr>
          <w:t>пункте 29</w:t>
        </w:r>
      </w:hyperlink>
      <w:r>
        <w:t xml:space="preserve"> единого стандарта предоставления госу</w:t>
      </w:r>
      <w:r>
        <w:t>дарственной услуги по назначению социального пособия на погребение.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5. Исчерпывающий перечень документов, необходимых</w:t>
      </w:r>
    </w:p>
    <w:p w:rsidR="00327352" w:rsidRDefault="00D72CC3">
      <w:pPr>
        <w:pStyle w:val="ConsPlusTitle0"/>
        <w:jc w:val="center"/>
      </w:pPr>
      <w:r>
        <w:t>в соответствии с нормативными правовыми актами</w:t>
      </w:r>
    </w:p>
    <w:p w:rsidR="00327352" w:rsidRDefault="00D72CC3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327352" w:rsidRDefault="00D72CC3">
      <w:pPr>
        <w:pStyle w:val="ConsPlusTitle0"/>
        <w:jc w:val="center"/>
      </w:pPr>
      <w:r>
        <w:t>являются необходимыми и обязате</w:t>
      </w:r>
      <w:r>
        <w:t>льными для предоставления</w:t>
      </w:r>
    </w:p>
    <w:p w:rsidR="00327352" w:rsidRDefault="00D72CC3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327352" w:rsidRDefault="00D72CC3">
      <w:pPr>
        <w:pStyle w:val="ConsPlusTitle0"/>
        <w:jc w:val="center"/>
      </w:pPr>
      <w:r>
        <w:t>способы их получения заявителями, в том числе в электронной</w:t>
      </w:r>
    </w:p>
    <w:p w:rsidR="00327352" w:rsidRDefault="00D72CC3">
      <w:pPr>
        <w:pStyle w:val="ConsPlusTitle0"/>
        <w:jc w:val="center"/>
      </w:pPr>
      <w:r>
        <w:t>форме, порядок их представления и способы подачи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5.1. Заявление для выплаты социального пособия на погребение ОСЗН подается лицами, указанными в </w:t>
      </w:r>
      <w:hyperlink w:anchor="P54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Административного регламента, в Фонд лично или в электронной форме с использованием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случае, если смерть гражданина Российской Федерации зарегистрирована на территории иностранного государства, заявителем в Фонд лично представляется документ о смерти, выданный компетентным органом иностранного государства с заверенным переводом на русск</w:t>
      </w:r>
      <w:r>
        <w:t>ий язык в соответствии с законодательством Российской Федерации.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случае регистрации записи о рождении мертвого ребенка на территории иностранного государства, заявителем в Фонд лично представляется документ о государственной регистрации рождения мертворо</w:t>
      </w:r>
      <w:r>
        <w:t>жденного ребенка (по истечении 154 дней беременности) с заверенным переводом на русский язык в соответствии с законодательством Российской Федерации.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5.2. Заявитель несет ответственность за неполноту и недостоверность сведений, указанных в заявлении, в соо</w:t>
      </w:r>
      <w:r>
        <w:t>тветствии с законодательством Российской Федерации.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5.3. Территориальный орган Фонда не вправе требовать от заявителя предоставления иных документов для получения государственной услуги по назначению пособия.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6. Исчерпывающий перечень документов, необходи</w:t>
      </w:r>
      <w:r>
        <w:t>мых</w:t>
      </w:r>
    </w:p>
    <w:p w:rsidR="00327352" w:rsidRDefault="00D72CC3">
      <w:pPr>
        <w:pStyle w:val="ConsPlusTitle0"/>
        <w:jc w:val="center"/>
      </w:pPr>
      <w:r>
        <w:t>в соответствии с нормативными правовыми актами</w:t>
      </w:r>
    </w:p>
    <w:p w:rsidR="00327352" w:rsidRDefault="00D72CC3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327352" w:rsidRDefault="00D72CC3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327352" w:rsidRDefault="00D72CC3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327352" w:rsidRDefault="00D72CC3">
      <w:pPr>
        <w:pStyle w:val="ConsPlusTitle0"/>
        <w:jc w:val="center"/>
      </w:pPr>
      <w:r>
        <w:t>государственной услуги, и к</w:t>
      </w:r>
      <w:r>
        <w:t>оторые заявитель вправе</w:t>
      </w:r>
    </w:p>
    <w:p w:rsidR="00327352" w:rsidRDefault="00D72CC3">
      <w:pPr>
        <w:pStyle w:val="ConsPlusTitle0"/>
        <w:jc w:val="center"/>
      </w:pPr>
      <w:r>
        <w:t>представить, а также способы их получения заявителями, в том</w:t>
      </w:r>
    </w:p>
    <w:p w:rsidR="00327352" w:rsidRDefault="00D72CC3">
      <w:pPr>
        <w:pStyle w:val="ConsPlusTitle0"/>
        <w:jc w:val="center"/>
      </w:pPr>
      <w:r>
        <w:t>числе в электронной форме, порядок их представления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6.1. Сведения (документы) в соответствии с </w:t>
      </w:r>
      <w:hyperlink r:id="rId27" w:tooltip="Постановление Правительства РФ от 20.06.2024 N 830 &quot;О едином стандарте предоставления государственной услуги по назначению социального пособия на погребение&quot; {КонсультантПлюс}">
        <w:r>
          <w:rPr>
            <w:color w:val="0000FF"/>
          </w:rPr>
          <w:t>составом</w:t>
        </w:r>
      </w:hyperlink>
      <w:r>
        <w:t xml:space="preserve"> сведений (документов), не</w:t>
      </w:r>
      <w:r>
        <w:t>обходимых для подтверждения права заявителя на получение социального пособия на погребение, а также определения органа, предоставляющего социальное пособие на погребение, утвержденным приложением N 3 к единому стандарту предоставления государственной услуг</w:t>
      </w:r>
      <w:r>
        <w:t>и по назначению социального пособия на погребение, запрашиваются территориальным органом Фонда в порядке межведомственного электронного взаимодействия в электронной форме в органах и (или) организациях, в распоряжении которых они находятся, и (или) предста</w:t>
      </w:r>
      <w:r>
        <w:t>вляются заявителем лично.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6.2. Заявитель вправе представить самостоятельно документы (сведения), необходимые для предоставления государственной услуги, которые находятся в распоряжении государственных органов, участвующих в предоставлении государственной у</w:t>
      </w:r>
      <w:r>
        <w:t>слуги: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государственной регистрации смерти;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государственной регистрации рождения умершего (в случае, если умерший несовершеннолетний);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государственной регистрации рождения мертворожденного ребенка (по истечении 154 дней беременности);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законном предс</w:t>
      </w:r>
      <w:r>
        <w:t>тавителе в отношении умершего лица (в случае, если умерший несовершеннолетний);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регистрации по месту жительства и месту пребывания умершего.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7. Указание на запрет требовать от заявителя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</w:t>
      </w:r>
      <w:r>
        <w:t>возникающие в связи с предоставлением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</w:t>
      </w:r>
      <w:r>
        <w:t>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</w:t>
      </w:r>
      <w:r>
        <w:t xml:space="preserve">ентов, указанных в </w:t>
      </w:r>
      <w:hyperlink r:id="rId2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</w:t>
      </w:r>
      <w:r>
        <w:t xml:space="preserve">ставления государственной услуги, либо в предоставлении услуги, за исключением случаев, предусмотренных </w:t>
      </w:r>
      <w:hyperlink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при осуществлении записи на прием в электронном виде совершения иных </w:t>
      </w:r>
      <w:r>
        <w:t>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</w:t>
      </w:r>
      <w:r>
        <w:t>димо забронировать для приема;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предоставление на бумажном носителе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информации, необходимых для предоставления </w:t>
      </w:r>
      <w:r>
        <w:t>государственной услуги.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bookmarkStart w:id="3" w:name="P135"/>
      <w:bookmarkEnd w:id="3"/>
      <w:r>
        <w:t>8. Исчерпывающий перечень оснований для отказа</w:t>
      </w:r>
    </w:p>
    <w:p w:rsidR="00327352" w:rsidRDefault="00D72CC3">
      <w:pPr>
        <w:pStyle w:val="ConsPlusTitle0"/>
        <w:jc w:val="center"/>
      </w:pPr>
      <w:r>
        <w:t>в приеме документов, необходимых для предоставления</w:t>
      </w:r>
    </w:p>
    <w:p w:rsidR="00327352" w:rsidRDefault="00D72CC3">
      <w:pPr>
        <w:pStyle w:val="ConsPlusTitle0"/>
        <w:jc w:val="center"/>
      </w:pPr>
      <w:r>
        <w:t>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Исчерпывающими основаниями для отказа в приеме заявления являются: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неполное или некорректное заполнение поле</w:t>
      </w:r>
      <w:r>
        <w:t>й в форме заявления, в том числе в интерактивной форме заявления на едином портале;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представленные сведения (документы) содержат подчистки и исправления текста, не заверенные в порядке, установленном законодательством Российской Федерации;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представленные с</w:t>
      </w:r>
      <w:r>
        <w:t>ведения (документы) содержат повреждения, наличие которых не позволяет в полном объеме использовать информацию, содержащуюся в них, для предоставления государственной услуги по назначению пособия;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представление сведений (документов), не соответствующих по </w:t>
      </w:r>
      <w:r>
        <w:t>форме или содержанию требованиям законодательства Российской Федерации;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заявление подано в электронной форме с нарушением установленных требований.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Решение об отказе в приеме документов, необходимых для предоставления государственной услуги, направляется в личный кабинет заявителя на ЕПГУ не позднее первого рабочего дня, следующего за днем принятия решения, по форме, установленной Правительством Росси</w:t>
      </w:r>
      <w:r>
        <w:t>йской Федерации.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предоставления государственной услуги, в случае, если указанные документы поданы в соответствии с информацией о сроках и порядке предоставления государственной услуги, опубликованно</w:t>
      </w:r>
      <w:r>
        <w:t>й на ЕПГУ и официальном сайте минтруда области.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Отказ в приеме документов, необходимых для предоставления государственной услуги, не препятствует повторному обращению заявителя за предоставлением государственной услуги.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9. Исчерпывающий перечень оснований</w:t>
      </w:r>
      <w:r>
        <w:t xml:space="preserve"> для приостановления</w:t>
      </w:r>
    </w:p>
    <w:p w:rsidR="00327352" w:rsidRDefault="00D72CC3">
      <w:pPr>
        <w:pStyle w:val="ConsPlusTitle0"/>
        <w:jc w:val="center"/>
      </w:pPr>
      <w:r>
        <w:t>или отказа в предоставлении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Перечень оснований для приостановления государственной услуги действующим законодательством не предусмотрен.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Перечень оснований для отказа в предоставлении государственной услуги: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установление в отношении умершего факта назначения пособия или предоставления услуг согласно гарантированному перечню услуг по погребению;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наличие недостоверных данных в заявлении;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непредставление заявителем документа о смерти, выданного компетентным орган</w:t>
      </w:r>
      <w:r>
        <w:t>ом иностранного государства, если в заявлении указано об обращении за выплатой пособия на погребение лица, умершего на территории иностранного государства, смерть которого зарегистрирована компетентным органом иностранного государства;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обращение с заявлени</w:t>
      </w:r>
      <w:r>
        <w:t>ем по истечении шести месяцев с даты государственной регистрации смерти.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 в случае, если необходимые документы поданы в соответствии с информацией о сроках и порядке предоставления государственной</w:t>
      </w:r>
      <w:r>
        <w:t xml:space="preserve"> услуги, опубликованной на ЕПГУ и официальном сайте минтруда области.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10. Перечень услуг, которые являются необходимыми</w:t>
      </w:r>
    </w:p>
    <w:p w:rsidR="00327352" w:rsidRDefault="00D72CC3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При предоставлении государственной услуги оказание иных услуг, необходимых и</w:t>
      </w:r>
      <w:r>
        <w:t xml:space="preserve"> обязательных для предоставления государственной услуги, не предусматривается.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11. Порядок, размер и основания взимания</w:t>
      </w:r>
    </w:p>
    <w:p w:rsidR="00327352" w:rsidRDefault="00D72CC3">
      <w:pPr>
        <w:pStyle w:val="ConsPlusTitle0"/>
        <w:jc w:val="center"/>
      </w:pPr>
      <w:r>
        <w:t>государственной пошлины или иной платы, взимаемой</w:t>
      </w:r>
    </w:p>
    <w:p w:rsidR="00327352" w:rsidRDefault="00D72CC3">
      <w:pPr>
        <w:pStyle w:val="ConsPlusTitle0"/>
        <w:jc w:val="center"/>
      </w:pPr>
      <w:r>
        <w:t>за предоставление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Предоставление государственной услуги осуще</w:t>
      </w:r>
      <w:r>
        <w:t>ствляется бесплатно.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12. Порядок, размер и основания взимания платы</w:t>
      </w:r>
    </w:p>
    <w:p w:rsidR="00327352" w:rsidRDefault="00D72CC3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327352" w:rsidRDefault="00D72CC3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327352" w:rsidRDefault="00D72CC3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Предоставление</w:t>
      </w:r>
      <w:r>
        <w:t xml:space="preserve">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13. Максимальный срок ожидания в очереди при подаче запроса</w:t>
      </w:r>
    </w:p>
    <w:p w:rsidR="00327352" w:rsidRDefault="00D72CC3">
      <w:pPr>
        <w:pStyle w:val="ConsPlusTitle0"/>
        <w:jc w:val="center"/>
      </w:pPr>
      <w:r>
        <w:t>о предоставлении государственной услуги, услуги,</w:t>
      </w:r>
    </w:p>
    <w:p w:rsidR="00327352" w:rsidRDefault="00D72CC3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327352" w:rsidRDefault="00D72CC3">
      <w:pPr>
        <w:pStyle w:val="ConsPlusTitle0"/>
        <w:jc w:val="center"/>
      </w:pPr>
      <w:r>
        <w:t>государственной услуги, и при получении результата</w:t>
      </w:r>
    </w:p>
    <w:p w:rsidR="00327352" w:rsidRDefault="00D72CC3">
      <w:pPr>
        <w:pStyle w:val="ConsPlusTitle0"/>
        <w:jc w:val="center"/>
      </w:pPr>
      <w:r>
        <w:t>предоставления таких услуг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Время ожидания в очереди при подаче запроса о предоставлении государственной услуги и при получении ее результата не д</w:t>
      </w:r>
      <w:r>
        <w:t>олжно превышать 15 минут.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14. Срок и порядок регистрации запроса заявителя</w:t>
      </w:r>
    </w:p>
    <w:p w:rsidR="00327352" w:rsidRDefault="00D72CC3">
      <w:pPr>
        <w:pStyle w:val="ConsPlusTitle0"/>
        <w:jc w:val="center"/>
      </w:pPr>
      <w:r>
        <w:t>о предоставлении государственной услуги и услуги,</w:t>
      </w:r>
    </w:p>
    <w:p w:rsidR="00327352" w:rsidRDefault="00D72CC3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327352" w:rsidRDefault="00D72CC3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Срок регистрац</w:t>
      </w:r>
      <w:r>
        <w:t>ии заявления о предоставлении государственной услуги не более одного рабочего дня со дня поступления о предоставлении государственной услуги и документов, необходимых для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Регистрация заявления, поступившего из Фонда п</w:t>
      </w:r>
      <w:r>
        <w:t>роизводится автоматически в день поступления в электронном журнале регистрации заявлений на выплату социального пособия на погребение.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15. Требования к помещениям, в которых предоставляются</w:t>
      </w:r>
    </w:p>
    <w:p w:rsidR="00327352" w:rsidRDefault="00D72CC3">
      <w:pPr>
        <w:pStyle w:val="ConsPlusTitle0"/>
        <w:jc w:val="center"/>
      </w:pPr>
      <w:r>
        <w:t>государственная услуга, услуга, предоставляемая</w:t>
      </w:r>
    </w:p>
    <w:p w:rsidR="00327352" w:rsidRDefault="00D72CC3">
      <w:pPr>
        <w:pStyle w:val="ConsPlusTitle0"/>
        <w:jc w:val="center"/>
      </w:pPr>
      <w:r>
        <w:t>организацией, уча</w:t>
      </w:r>
      <w:r>
        <w:t>ствующей в предоставлении государственной</w:t>
      </w:r>
    </w:p>
    <w:p w:rsidR="00327352" w:rsidRDefault="00D72CC3">
      <w:pPr>
        <w:pStyle w:val="ConsPlusTitle0"/>
        <w:jc w:val="center"/>
      </w:pPr>
      <w:r>
        <w:t>услуги, к месту ожидания и приема заявителей, размещению</w:t>
      </w:r>
    </w:p>
    <w:p w:rsidR="00327352" w:rsidRDefault="00D72CC3">
      <w:pPr>
        <w:pStyle w:val="ConsPlusTitle0"/>
        <w:jc w:val="center"/>
      </w:pPr>
      <w:r>
        <w:t>и оформлению визуальной, текстовой и мультимедийной</w:t>
      </w:r>
    </w:p>
    <w:p w:rsidR="00327352" w:rsidRDefault="00D72CC3">
      <w:pPr>
        <w:pStyle w:val="ConsPlusTitle0"/>
        <w:jc w:val="center"/>
      </w:pPr>
      <w:r>
        <w:t>информации о порядке предоставления таких услуг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В помещении Фонда, ОСЗН для работы с гражданами размещаю</w:t>
      </w:r>
      <w:r>
        <w:t>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 информацию, касающуюся порядка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Специалисты Фонд</w:t>
      </w:r>
      <w:r>
        <w:t>а, ОСЗН ведущие прием граждан, обеспечиваются личными нагрудными карточками (бейджами) и (или) настольными табличками.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Прием граждан осуществляется в специально выделенных для этих целей помещениях.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на видном месте размещаются схемы размещения средств пожаротушения и путей эвакуации посетителей Фонда,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предусматривается оборудование доступных мест общего</w:t>
      </w:r>
      <w:r>
        <w:t xml:space="preserve"> пользования (туалетов).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Для ожидания приема в Фонде, ОСЗН гражданам отводятся места, оборудованные стульями, столами для возможности оформления документов.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помещении Фонда, ОСЗН обеспечивается беспре</w:t>
      </w:r>
      <w:r>
        <w:t>пятственный доступ инвалидов для получения государственной услуги, в том числе: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специалиста Фонда, ОСЗН предоставляющего</w:t>
      </w:r>
      <w:r>
        <w:t xml:space="preserve"> услугу, передвижения в здании Фонда, ОСЗН;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входы в помещения и выходы из них оборудуются: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указателями с автономн</w:t>
      </w:r>
      <w:r>
        <w:t>ыми источниками бесперебойного питания;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кнопкой вызова специалиста Фонда, ОСЗН;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специалиста Фо</w:t>
      </w:r>
      <w:r>
        <w:t>нда, ОСЗН предоставляющего услугу;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дублирование нео</w:t>
      </w:r>
      <w:r>
        <w:t>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16. Показатели доступности и качества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Основным пока</w:t>
      </w:r>
      <w:r>
        <w:t>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</w:t>
      </w:r>
      <w:r>
        <w:t>о следующим показателям: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</w:t>
      </w:r>
      <w:r>
        <w:t>твенной услуги, в том числе для лиц с ограниченными возможностями здоровья;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предо</w:t>
      </w:r>
      <w:r>
        <w:t>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 государственной услуги являются: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сопровожде</w:t>
      </w:r>
      <w:r>
        <w:t>ние инвалидов, имеющих стойкие расстройства функции зрения и самостоятельного передвижения, и оказание им помощи в помещениях Фонда, ОСЗН;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допуск в помещение Фонда, ОСЗН сурдопереводчика и тифлосурдопереводчика;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допуск в помещение Фонда, ОСЗН собаки-провод</w:t>
      </w:r>
      <w:r>
        <w:t xml:space="preserve">ника при наличии </w:t>
      </w:r>
      <w:hyperlink r:id="rId30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</w:t>
      </w:r>
      <w:r>
        <w:t>и от 22.06.2015 N 386н;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оказание сотрудниками Фонда, ОСЗН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направление Фондом в соответствии с тре</w:t>
      </w:r>
      <w:r>
        <w:t xml:space="preserve">бованиями, установленными </w:t>
      </w:r>
      <w:hyperlink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сведений о ходе предоставления государственной услуги вне зависимости от способа обращения заявителя за предоставление</w:t>
      </w:r>
      <w:r>
        <w:t>м государственной услуги, а также от способа предоставления заявителю результатов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Предоставление государственной услуги предусматривает: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</w:t>
      </w:r>
      <w:r>
        <w:t>ударственной услуги - 2 обращения: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подача заявления - не более 15 минут;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получение результата государственной услуги - не более 10 минут.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17. Иные требования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Подача в Фонд заявления в электронной форме с использованием ЕПГУ осуществляется с использование</w:t>
      </w:r>
      <w:r>
        <w:t xml:space="preserve">м простой электронной подписи, ключ которой получен в соответствии с </w:t>
      </w:r>
      <w:hyperlink r:id="rId32" w:tooltip="Постановление Правительства РФ от 25.01.2013 N 33 (ред. от 03.04.2026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</w:t>
      </w:r>
      <w:r>
        <w:t>ании государственных и муниципальных услуг, утвержденными постановлением Правительства Российской Федерации от 25.01.2013 N 33 "Об использовании простой электронной подписи при оказании государственных и муниципальных услуг", или усиленной неквалифицирован</w:t>
      </w:r>
      <w:r>
        <w:t>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</w:t>
      </w:r>
      <w:r>
        <w:t>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</w:t>
      </w:r>
      <w:r>
        <w:t>рмации.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Сведения о ходе предоставления государственной услуги по назначению пособия, результат предоставления государственной услуги по назначению пособия, а также уведомление о необходимости обращения за получением пособия в отделение почтовой связи (в сл</w:t>
      </w:r>
      <w:r>
        <w:t>учае выбора заявителем соответствующего способа получения пособия) могут быть получены по желанию заявителя также на бумажном носителе в виде распечатанного экземпляра электронного документа в Фонде.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Результаты предоставления государственной услуги, предус</w:t>
      </w:r>
      <w:r>
        <w:t xml:space="preserve">мотренные </w:t>
      </w:r>
      <w:hyperlink w:anchor="P82" w:tooltip="3. Результат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настоящего Регламента, направляются Фондом для размещения в личном кабинете заявителя на ЕПГУ в соответствии с требованиями, установленными </w:t>
      </w:r>
      <w:hyperlink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</w:t>
      </w:r>
      <w:r>
        <w:t>уги, выбранного при заполнении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 Фонда.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1"/>
      </w:pPr>
      <w:r>
        <w:t xml:space="preserve">Раздел III. СОСТАВ, ПОСЛЕДОВАТЕЛЬНОСТЬ И </w:t>
      </w:r>
      <w:r>
        <w:t>СРОКИ ВЫПОЛНЕНИЯ</w:t>
      </w:r>
    </w:p>
    <w:p w:rsidR="00327352" w:rsidRDefault="00D72CC3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327352" w:rsidRDefault="00D72CC3">
      <w:pPr>
        <w:pStyle w:val="ConsPlusTitle0"/>
        <w:jc w:val="center"/>
      </w:pPr>
      <w:r>
        <w:t>ИХ ВЫПОЛНЕНИЯ, В ТОМ ЧИСЛЕ ОСОБЕННОСТИ ВЫПОЛНЕНИЯ</w:t>
      </w:r>
    </w:p>
    <w:p w:rsidR="00327352" w:rsidRDefault="00D72CC3">
      <w:pPr>
        <w:pStyle w:val="ConsPlusTitle0"/>
        <w:jc w:val="center"/>
      </w:pPr>
      <w:r>
        <w:t>АДМИНИСТРАТИВНЫХ ПРОЦЕДУР (ДЕЙСТВИЙ) В ЭЛЕКТРОННОЙ ФОРМЕ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1.1. Административные процедуры, осуществляемые Фондом: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1.1.1. Прием и регистрация Фондом заявления и документов, необходимых для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1.1.2. Формирование и направление Фондом межведомственного запроса.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1.1.3. Направление </w:t>
      </w:r>
      <w:r>
        <w:t>Фондом в электронном виде заявления, сведений о государственной регистрации смерти и подтверждение права заявителя на получение государственной услуги в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1.2. Административные процедуры, осуществляемые ОСЗН: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1.2.1. Принятие ОСЗН решения о предоставлен</w:t>
      </w:r>
      <w:r>
        <w:t>ии либо об отказе в предоставлении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1.2.2. Передача информации о принятом решении о назначении и выплате пособия либо об отказе в его назначении.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1.3. При обращении заявителя через ЕПГУ осуществляются следующие административные проце</w:t>
      </w:r>
      <w:r>
        <w:t>дуры: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1.3.1. Предоставление информации о порядке и сроках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1.3.2. Подача заявителем запроса на предоставление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1.3.3. Получение заявителем сведений о ходе выполнения запроса на предоставление гос</w:t>
      </w:r>
      <w:r>
        <w:t>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1.3.4. Получение заявителем результата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1.3.5. Иные действия, необходимые для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1.3.6. Осуществление оценки качества предоставления государственной услуги.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 xml:space="preserve">2. </w:t>
      </w:r>
      <w:r>
        <w:t>Описание административных процедур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2.1. Описание административных процедур, осуществляемых Фондом: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2.1.1. Прием и регистрация Фондом заявления и документов, необходимых для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</w:t>
      </w:r>
      <w:r>
        <w:t>тративной процедуры является подача заявителем в Фонд заявления.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Сотрудник Фонда при очном обращении заявителя осуществляет: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проверку полноты и корректности заполнение полей в форме заявления;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проверку представленных сведений (документов) на отсутствие под</w:t>
      </w:r>
      <w:r>
        <w:t>чисток и исправлений текста, заверение сведений (документов) в порядке, установленном законодательством Российской Федерации;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проверку представленных сведений (документов) на повреждения, наличие которых не позволяет в полном объеме использовать информацию</w:t>
      </w:r>
      <w:r>
        <w:t>, содержащуюся в них, для предоставления государственной услуги по назначению пособия;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проверку представленных сведений (документов), на соответствие по форме или содержанию требованиям законодательства Российской Федерации.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135" w:tooltip="8. Исчерпывающий перечень оснований для отказа">
        <w:r>
          <w:rPr>
            <w:color w:val="0000FF"/>
          </w:rPr>
          <w:t>подразделом 8 раздела II</w:t>
        </w:r>
      </w:hyperlink>
      <w:r>
        <w:t xml:space="preserve"> Админис</w:t>
      </w:r>
      <w:r>
        <w:t>тративного регламента.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135" w:tooltip="8. Исчерпывающий перечень оснований для отказа">
        <w:r>
          <w:rPr>
            <w:color w:val="0000FF"/>
          </w:rPr>
          <w:t>подразделом 8 раздела II</w:t>
        </w:r>
      </w:hyperlink>
      <w:r>
        <w:t xml:space="preserve"> Административного регламента, сотрудник Фонда возвращает</w:t>
      </w:r>
      <w:r>
        <w:t xml:space="preserve"> их заявителю.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документов от заявителя и регистрация заявления.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регистрация заявления на единой цифровой платформе.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2.1.2. </w:t>
      </w:r>
      <w:r>
        <w:t>Формирование и направление Фондом межведомственного запроса.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подача заявителем в Фонд заявления.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наличие или отсутстви</w:t>
      </w:r>
      <w:r>
        <w:t xml:space="preserve">е оснований для отказа в приеме необходимых документов, предусмотренных </w:t>
      </w:r>
      <w:hyperlink w:anchor="P135" w:tooltip="8. Исчерпывающий перечень оснований для отказа">
        <w:r>
          <w:rPr>
            <w:color w:val="0000FF"/>
          </w:rPr>
          <w:t>подразделом 8 раздела II</w:t>
        </w:r>
      </w:hyperlink>
      <w:r>
        <w:t xml:space="preserve"> Административного регламента.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в порядке межведомственного электронного взаимодействия сведений (документов) в соответствии с </w:t>
      </w:r>
      <w:hyperlink r:id="rId34" w:tooltip="Постановление Правительства РФ от 20.06.2024 N 830 &quot;О едином стандарте предоставления государственной услуги по назначению социального пособия на погребение&quot; {КонсультантПлюс}">
        <w:r>
          <w:rPr>
            <w:color w:val="0000FF"/>
          </w:rPr>
          <w:t>составом</w:t>
        </w:r>
      </w:hyperlink>
      <w:r>
        <w:t xml:space="preserve"> сведений (документов), необходимых для подтверждения </w:t>
      </w:r>
      <w:r>
        <w:t>права заявителя на получение социального пособия на погребение, а также определения органа, предоставляющего пособие, предусмотренных приложением N 3 к единому стандарту предоставления государственной услуги по назначению социального пособия на погребение.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является формирование и направление запроса сведений (документов) в соответствии с </w:t>
      </w:r>
      <w:hyperlink r:id="rId35" w:tooltip="Постановление Правительства РФ от 20.06.2024 N 830 &quot;О едином стандарте предоставления государственной услуги по назначению социального пособия на погребение&quot; {КонсультантПлюс}">
        <w:r>
          <w:rPr>
            <w:color w:val="0000FF"/>
          </w:rPr>
          <w:t>составом</w:t>
        </w:r>
      </w:hyperlink>
      <w:r>
        <w:t xml:space="preserve"> сведений (документов), необходимых для подтверждения пр</w:t>
      </w:r>
      <w:r>
        <w:t>ава заявителя на получение социального пособия на погребение, а также определения органа, предоставляющего пособие, предусмотренных приложением N 3 единого стандарта предоставления государственной услуги по назначению социального пособия на погребение в по</w:t>
      </w:r>
      <w:r>
        <w:t>рядке межведомственного электронного взаимодействия в электронной форме в органы и (или) организации, в распоряжении которых они находятся.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2.1.3. Направление Фондом в электронном виде заявления, сведений о государственной регистрации смерти и подтверждени</w:t>
      </w:r>
      <w:r>
        <w:t>е права заявителя на получение государственной услуги в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Основанием для начала осуществления административной процедуры является зарегистрированное заявление по категории заявителя, предусмотренной </w:t>
      </w:r>
      <w:hyperlink w:anchor="P54" w:tooltip="2. Круг заявителей">
        <w:r>
          <w:rPr>
            <w:color w:val="0000FF"/>
          </w:rPr>
          <w:t>подра</w:t>
        </w:r>
        <w:r>
          <w:rPr>
            <w:color w:val="0000FF"/>
          </w:rPr>
          <w:t>зделом 2 раздела I</w:t>
        </w:r>
      </w:hyperlink>
      <w:r>
        <w:t xml:space="preserve"> Административного регламента, а также наличие необходимых для предоставления государственной услуги сведений (документов).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Работник Фонда формирует комплект сведений (документов) в электронном виде и передает его по защищенным каналам св</w:t>
      </w:r>
      <w:r>
        <w:t>язи в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отнесение заявителя к категории, предусмотренной </w:t>
      </w:r>
      <w:hyperlink w:anchor="P54" w:tooltip="2. Круг заявителей">
        <w:r>
          <w:rPr>
            <w:color w:val="0000FF"/>
          </w:rPr>
          <w:t>подразделом 2 раздела I</w:t>
        </w:r>
      </w:hyperlink>
      <w:r>
        <w:t xml:space="preserve"> Административного регламента.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Результатом административно</w:t>
      </w:r>
      <w:r>
        <w:t>й процедуры является направление Фондом заявления, сведений о государственной регистрации смерти и подтверждение права заявителя на получение пособия в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получение ОСЗН от Фонд</w:t>
      </w:r>
      <w:r>
        <w:t>а заявления, сведений о государственной регистрации смерти и подтверждение права заявителя на получение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2.2. Описание административных процедур, осуществляемых ОСЗН: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2.2.1. Принятие ОСЗН решения о предоставлении либо об отказе в пре</w:t>
      </w:r>
      <w:r>
        <w:t>доставлении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поступление в ОСЗН от Фонда заявления, сведений о государственной регистрации смерти и подтверждение права заявителя на получение пособия.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</w:t>
      </w:r>
      <w:r>
        <w:t>т ОСЗН осуществляет: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проверку полноты представленных сведений, указанных в заявлении: способ выплаты, выплатные реквизиты, способ получения уведомления о результате предоставления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принимает решение о назначении и выплате социального</w:t>
      </w:r>
      <w:r>
        <w:t xml:space="preserve"> пособия на погребение или отказе в его назначении;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формирует документы для выплаты пособия: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на счет заявителя, открытый в кредитной организации (банке) - с приложением в электронном виде или на бумажных носителях списков получателей для зачисления их на л</w:t>
      </w:r>
      <w:r>
        <w:t>ицевые счета граждан;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через организации федеральной почтовой связи - с приложением ведомостей.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наличие или отсутствие оснований для отказа в предоставлении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Результато</w:t>
      </w:r>
      <w:r>
        <w:t>м административной процедуры является принятие решения о назначении и выплате пособия или об отказе в его назначении.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Решение о назначении и выплате пособия или об отказе в его назначении принимается ОСЗН в течение одного рабочего дня со дня поступления от</w:t>
      </w:r>
      <w:r>
        <w:t xml:space="preserve"> Фонда сведений.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принятие решения о назначении и выплате пособия или об отказе в его назначении, сформированное в электронном виде и подписанное усиленной квалифицированной электронной подписью дол</w:t>
      </w:r>
      <w:r>
        <w:t>жностного лица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2.2.2. Передача информации о принятом решении о назначении и выплате пособия либо об отказе в его назначении.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принятие решения ОСЗН о назначении и выплате пособия или об отказе </w:t>
      </w:r>
      <w:r>
        <w:t>в его назначении.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Фонд.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заявителем решения о назначении и вып</w:t>
      </w:r>
      <w:r>
        <w:t>лате пособия или об отказе в его назначении.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обеспечение передачи информации о принятом решении о назначении и выплате пособия или об отказе в его назначении в день принятия соотве</w:t>
      </w:r>
      <w:r>
        <w:t>тствующего решения на единую цифровую платформу.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Информация о выплате пособия размещается Фондом на единой цифровой платформе в соответствии с требованиями Федерального </w:t>
      </w:r>
      <w:hyperlink r:id="rId3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от 17.07.1999 N 178-ФЗ "О государственной социальной помощи" не позднее од</w:t>
      </w:r>
      <w:r>
        <w:t>ного рабочего дня, следующего за днем принятия решения о назначении пособия.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327352" w:rsidRDefault="00D72CC3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3.1. При обращении заявителя через ЕПГУ осуществляются следующие админи</w:t>
      </w:r>
      <w:r>
        <w:t>стративные процедуры: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3.1.1. Предоставление информации о порядке и сроках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официальном сайте Фонда, ОСЗН, а также с использованием электрон</w:t>
      </w:r>
      <w:r>
        <w:t>ной почты в порядке, установленном в пункте 3.1 подраздела 3 раздела I Регламента.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3.1.2. Подача заявителем запроса на предоставление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</w:t>
      </w:r>
      <w:r>
        <w:t>лении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</w:t>
      </w:r>
      <w:r>
        <w:t>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</w:t>
      </w:r>
      <w:r>
        <w:t>, необходимых для предоставления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</w:t>
      </w:r>
      <w:r>
        <w:t>новении ошибок ввода и возврате для повторного ввода значений в электронную форму запроса;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</w:t>
      </w:r>
      <w:r>
        <w:t>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</w:t>
      </w:r>
      <w:r>
        <w:t>), и сведений, опубликованных на ЕПГУ, официальном сайте, в части, касающейся сведений, отсутствующих в ЕСИА;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</w:t>
      </w:r>
      <w:r>
        <w:t xml:space="preserve"> государственной услуги, направляются в Фонд посредством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случае необходимости представления документа о смерти, выданного компетентным органом иностранного государства, в день регистрации запроса Фонд направляет заявителю через ЕПГУ уведомление о н</w:t>
      </w:r>
      <w:r>
        <w:t>еобходимости представления соответствующего документа в территориальный орган Фонда не позднее следующего рабочего дня со дня регистрации запроса.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3.1.3. Получение заявителем сведений о ходе выполнения запроса на предоставление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</w:t>
      </w:r>
      <w:r>
        <w:t>оставление заявителем сведений о ходе выполнения запроса на предоставление государственной услуги осуществляется посредством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Заявителю направляются сведения: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регистрации заявления Фондом на единой цифровой платформе;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подтверждении Фондом права за</w:t>
      </w:r>
      <w:r>
        <w:t>явителя на получение пособия, а также об определении органа, предоставляющего такое пособие;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направлении Фондом заявления, сведений о государственной регистрации смерти и подтверждения права заявителя на получение пособия в ОСЗН по последнему месту жител</w:t>
      </w:r>
      <w:r>
        <w:t>ьства умершего (при отсутствии места жительства - по месту государственной регистрации смерти) в целях принятия решения о назначении и выплате пособия;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получении ОСЗН заявления, сведений о государственной регистрации смерти и подтверждения права заявител</w:t>
      </w:r>
      <w:r>
        <w:t>я на получение пособия, полученных от Фонда;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принятии решения о назначении и выплате пособия или об отказе в назначении пособия;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 возможности обращения за получением выплаты пособия в отделении почтовой связи в случаях выбора заявителем соответствующего</w:t>
      </w:r>
      <w:r>
        <w:t xml:space="preserve"> способа получения выплаты пособия.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3.1.4. Получение заявителем результата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Предусмотрено получение заявителем результата предоставления государственной услуги в электронной форме: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решения о назначении и выплате пособи</w:t>
      </w:r>
      <w:r>
        <w:t>я, подписанное усиленной квалифицированной подписью на единой цифровой платформе (должностного лица), направляется посредством единой цифровой платформы в личный кабинет заявителя на ЕПГУ;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решения об отказе в назначении пособия в электронном виде, подписан</w:t>
      </w:r>
      <w:r>
        <w:t>ное усиленной квалифицированной электронной подписью на единой цифровой платформе (должностного лица), направляется посредством единой цифровой платформы в личный кабинет заявителя на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</w:t>
      </w:r>
      <w:r>
        <w:t>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</w:t>
      </w:r>
      <w:r>
        <w:t>ента в иные органы (организации).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3.1.5. Иные действия, необходимые для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3.1.6. </w:t>
      </w:r>
      <w:r>
        <w:t>Осуществление оценки качества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</w:t>
      </w:r>
      <w:r>
        <w:t xml:space="preserve">ойств подвижной радиотелефонной связи, с использованием ЕПГУ, терминальных устройств в соответствии с </w:t>
      </w:r>
      <w:hyperlink r:id="rId37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</w:t>
      </w:r>
      <w:r>
        <w:t>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</w:t>
      </w:r>
      <w:r>
        <w:t>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</w:t>
      </w:r>
      <w:r>
        <w:t>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327352" w:rsidRDefault="00D72CC3">
      <w:pPr>
        <w:pStyle w:val="ConsPlusTitle0"/>
        <w:jc w:val="center"/>
      </w:pPr>
      <w:r>
        <w:t xml:space="preserve">в выданных в результате </w:t>
      </w:r>
      <w:r>
        <w:t>предоставления государственной</w:t>
      </w:r>
    </w:p>
    <w:p w:rsidR="00327352" w:rsidRDefault="00D72CC3">
      <w:pPr>
        <w:pStyle w:val="ConsPlusTitle0"/>
        <w:jc w:val="center"/>
      </w:pPr>
      <w:r>
        <w:t>услуги документах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Заявитель при обнаружении допущенных опечаток и ошибок в выданных в результате предоставления услуги документах вправе в течение 5 рабочих дней обратиться в Фонд, в том числе посредством ЕПГУ, с </w:t>
      </w:r>
      <w:hyperlink r:id="rId38" w:tooltip="Постановление Правительства РФ от 20.06.2024 N 830 &quot;О едином стандарте предоставления государственной услуги по назначению социального пособия на погребение&quot; {КонсультантПлюс}">
        <w:r>
          <w:rPr>
            <w:color w:val="0000FF"/>
          </w:rPr>
          <w:t>заявлением</w:t>
        </w:r>
      </w:hyperlink>
      <w:r>
        <w:t xml:space="preserve"> о необходимости исправления опечаток и ошибок, составленным по форме, предусмотренной приложением N 6 к единому стандарту предоставления государственной услуги по назначению социального пособия на погребени</w:t>
      </w:r>
      <w:r>
        <w:t>е, в котором содержится указание на их описание. Фонд при получении указанного заявления рассматривает вопрос о необходимости внесения изменений в выданные в результате предоставления государственной услуги по назначению пособия документы.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случае необход</w:t>
      </w:r>
      <w:r>
        <w:t>имости внесения изменений в выданные в результате предоставления государственной услуги по назначению пособия документы Фонд обеспечивает устранение допущенных опечаток и ошибок в таких документах и уведомляет заявителя о возможности получения исправленных</w:t>
      </w:r>
      <w:r>
        <w:t xml:space="preserve"> документов способом, указанным в заявлении о необходимости исправления опечаток и ошибок, в срок, не превышающий 5 рабочих дней со дня регистрации заявления о необходимости исправления опечаток и ошибок.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случае отсутствия необходимости внесения изменени</w:t>
      </w:r>
      <w:r>
        <w:t>й в выданные в результате предоставления государственной услуги по назначению пособия документы Фонд уведомляет об этом заявителя способом, указанным в заявлении о необходимости исправления опечаток и ошибок, в срок, не превышающий 5 рабочих дней со дня ре</w:t>
      </w:r>
      <w:r>
        <w:t>гистрации такого заявления.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</w:pPr>
      <w:r>
        <w:t>Начальник отдела</w:t>
      </w:r>
    </w:p>
    <w:p w:rsidR="00327352" w:rsidRDefault="00D72CC3">
      <w:pPr>
        <w:pStyle w:val="ConsPlusNormal0"/>
        <w:jc w:val="right"/>
      </w:pPr>
      <w:r>
        <w:t>компенсационных выплат</w:t>
      </w:r>
    </w:p>
    <w:p w:rsidR="00327352" w:rsidRDefault="00D72CC3">
      <w:pPr>
        <w:pStyle w:val="ConsPlusNormal0"/>
        <w:jc w:val="right"/>
      </w:pPr>
      <w:r>
        <w:t>С.П.ЩЕРБАК</w:t>
      </w: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  <w:outlineLvl w:val="1"/>
      </w:pPr>
      <w:r>
        <w:t>Приложение N 1</w:t>
      </w:r>
    </w:p>
    <w:p w:rsidR="00327352" w:rsidRDefault="00D72CC3">
      <w:pPr>
        <w:pStyle w:val="ConsPlusNormal0"/>
        <w:jc w:val="right"/>
      </w:pPr>
      <w:r>
        <w:t>к Административному регламенту</w:t>
      </w:r>
    </w:p>
    <w:p w:rsidR="00327352" w:rsidRDefault="00D72CC3">
      <w:pPr>
        <w:pStyle w:val="ConsPlusNormal0"/>
        <w:jc w:val="right"/>
      </w:pPr>
      <w:r>
        <w:t>по предоставлению государственной услуги</w:t>
      </w:r>
    </w:p>
    <w:p w:rsidR="00327352" w:rsidRDefault="00D72CC3">
      <w:pPr>
        <w:pStyle w:val="ConsPlusNormal0"/>
        <w:jc w:val="right"/>
      </w:pPr>
      <w:r>
        <w:t>"Выплата социального пособия на погребение"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center"/>
      </w:pPr>
      <w:r>
        <w:t>Заявление</w:t>
      </w:r>
    </w:p>
    <w:p w:rsidR="00327352" w:rsidRDefault="00D72CC3">
      <w:pPr>
        <w:pStyle w:val="ConsPlusNormal0"/>
        <w:jc w:val="center"/>
      </w:pPr>
      <w:r>
        <w:t>о предоставлении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Утратило силу. - </w:t>
      </w:r>
      <w:hyperlink r:id="rId39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13.03.2025 N 10.</w:t>
      </w: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  <w:outlineLvl w:val="1"/>
      </w:pPr>
      <w:r>
        <w:t>Приложение N 2</w:t>
      </w:r>
    </w:p>
    <w:p w:rsidR="00327352" w:rsidRDefault="00D72CC3">
      <w:pPr>
        <w:pStyle w:val="ConsPlusNormal0"/>
        <w:jc w:val="right"/>
      </w:pPr>
      <w:r>
        <w:t>к Административному регламенту</w:t>
      </w:r>
    </w:p>
    <w:p w:rsidR="00327352" w:rsidRDefault="00D72CC3">
      <w:pPr>
        <w:pStyle w:val="ConsPlusNormal0"/>
        <w:jc w:val="right"/>
      </w:pPr>
      <w:r>
        <w:t>по предоставлению государственной услуги</w:t>
      </w:r>
    </w:p>
    <w:p w:rsidR="00327352" w:rsidRDefault="00D72CC3">
      <w:pPr>
        <w:pStyle w:val="ConsPlusNormal0"/>
        <w:jc w:val="right"/>
      </w:pPr>
      <w:r>
        <w:t>"Выплата социального пособия на погребение"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center"/>
      </w:pPr>
      <w:r>
        <w:t>Форма решения об отказе в приеме документов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Утратила силу. - </w:t>
      </w:r>
      <w:hyperlink r:id="rId40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13</w:t>
      </w:r>
      <w:r>
        <w:t>.03.2025 N 10.</w:t>
      </w: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  <w:outlineLvl w:val="1"/>
      </w:pPr>
      <w:r>
        <w:t>Приложение N 3</w:t>
      </w:r>
    </w:p>
    <w:p w:rsidR="00327352" w:rsidRDefault="00D72CC3">
      <w:pPr>
        <w:pStyle w:val="ConsPlusNormal0"/>
        <w:jc w:val="right"/>
      </w:pPr>
      <w:r>
        <w:t>к Административному регламенту</w:t>
      </w:r>
    </w:p>
    <w:p w:rsidR="00327352" w:rsidRDefault="00D72CC3">
      <w:pPr>
        <w:pStyle w:val="ConsPlusNormal0"/>
        <w:jc w:val="right"/>
      </w:pPr>
      <w:r>
        <w:t>по предоставлению государственной услуги</w:t>
      </w:r>
    </w:p>
    <w:p w:rsidR="00327352" w:rsidRDefault="00D72CC3">
      <w:pPr>
        <w:pStyle w:val="ConsPlusNormal0"/>
        <w:jc w:val="right"/>
      </w:pPr>
      <w:r>
        <w:t>"Выплата социального пособия на погребение"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center"/>
      </w:pPr>
      <w:r>
        <w:t>Форма решения об отказе в предоставлении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Утратила силу. - </w:t>
      </w:r>
      <w:hyperlink r:id="rId41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13.03.2025 N 10.</w:t>
      </w: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  <w:outlineLvl w:val="1"/>
      </w:pPr>
      <w:r>
        <w:t>Приложение N 4</w:t>
      </w:r>
    </w:p>
    <w:p w:rsidR="00327352" w:rsidRDefault="00D72CC3">
      <w:pPr>
        <w:pStyle w:val="ConsPlusNormal0"/>
        <w:jc w:val="right"/>
      </w:pPr>
      <w:r>
        <w:t>к Административному регламенту</w:t>
      </w:r>
    </w:p>
    <w:p w:rsidR="00327352" w:rsidRDefault="00D72CC3">
      <w:pPr>
        <w:pStyle w:val="ConsPlusNormal0"/>
        <w:jc w:val="right"/>
      </w:pPr>
      <w:r>
        <w:t>по предоставлению государственной услуги</w:t>
      </w:r>
    </w:p>
    <w:p w:rsidR="00327352" w:rsidRDefault="00D72CC3">
      <w:pPr>
        <w:pStyle w:val="ConsPlusNormal0"/>
        <w:jc w:val="right"/>
      </w:pPr>
      <w:r>
        <w:t>"Выплата социального пособия на погребение"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center"/>
      </w:pPr>
      <w:r>
        <w:t>Форма решения о предоставлении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Утратила силу. - </w:t>
      </w:r>
      <w:hyperlink r:id="rId42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13.03.2025 N 10.</w:t>
      </w: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  <w:outlineLvl w:val="0"/>
      </w:pPr>
      <w:r>
        <w:t>Приложение N 2</w:t>
      </w:r>
    </w:p>
    <w:p w:rsidR="00327352" w:rsidRDefault="00D72CC3">
      <w:pPr>
        <w:pStyle w:val="ConsPlusNormal0"/>
        <w:jc w:val="right"/>
      </w:pPr>
      <w:r>
        <w:t>к постановлению</w:t>
      </w:r>
    </w:p>
    <w:p w:rsidR="00327352" w:rsidRDefault="00D72CC3">
      <w:pPr>
        <w:pStyle w:val="ConsPlusNormal0"/>
        <w:jc w:val="right"/>
      </w:pPr>
      <w:r>
        <w:t>минтруда области</w:t>
      </w:r>
    </w:p>
    <w:p w:rsidR="00327352" w:rsidRDefault="00D72CC3">
      <w:pPr>
        <w:pStyle w:val="ConsPlusNormal0"/>
        <w:jc w:val="right"/>
      </w:pPr>
      <w:r>
        <w:t>от 24.06.2016 N 16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</w:pPr>
      <w:bookmarkStart w:id="4" w:name="P430"/>
      <w:bookmarkEnd w:id="4"/>
      <w:r>
        <w:t>АДМИ</w:t>
      </w:r>
      <w:r>
        <w:t>НИСТРАТИВНЫЙ РЕГЛАМЕНТ</w:t>
      </w:r>
    </w:p>
    <w:p w:rsidR="00327352" w:rsidRDefault="00D72CC3">
      <w:pPr>
        <w:pStyle w:val="ConsPlusTitle0"/>
        <w:jc w:val="center"/>
      </w:pPr>
      <w:r>
        <w:t>ПРЕДОСТАВЛЕНИЯ ГОСУДАРСТВЕННОЙ УСЛУГИ "ВОЗМЕЩЕНИЕ</w:t>
      </w:r>
    </w:p>
    <w:p w:rsidR="00327352" w:rsidRDefault="00D72CC3">
      <w:pPr>
        <w:pStyle w:val="ConsPlusTitle0"/>
        <w:jc w:val="center"/>
      </w:pPr>
      <w:r>
        <w:t>ЗАТРАТ, СВЯЗАННЫХ С ПОГРЕБЕНИЕМ РЕАБИЛИТИРОВАННЫХ ЛИЦ"</w:t>
      </w:r>
    </w:p>
    <w:p w:rsidR="00327352" w:rsidRDefault="00327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27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7352" w:rsidRDefault="00327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7352" w:rsidRDefault="00327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7352" w:rsidRDefault="00D72CC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27352" w:rsidRDefault="00D72CC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327352" w:rsidRDefault="00D72CC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30.11.2018 </w:t>
            </w:r>
            <w:hyperlink r:id="rId43" w:tooltip="Постановление минтруда Ростовской обл. от 30.11.2018 N 44 &quot;О внесении изменений в постановление министерства труда и социального развития Ростовской области от 24.06.2016 N 16&quot; {КонсультантПлюс}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20.11.2023 </w:t>
            </w:r>
            <w:hyperlink r:id="rId44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13.03.2025 </w:t>
            </w:r>
            <w:hyperlink r:id="rId45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7352" w:rsidRDefault="00327352">
            <w:pPr>
              <w:pStyle w:val="ConsPlusNormal0"/>
            </w:pPr>
          </w:p>
        </w:tc>
      </w:tr>
    </w:tbl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1"/>
      </w:pPr>
      <w:r>
        <w:t>Раздел I. ОБЩИЕ ПОЛОЖЕНИЯ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"Возмещение затрат, связанных с погребением реабилитированных лиц" (далее - административный регламент) разра</w:t>
      </w:r>
      <w:r>
        <w:t xml:space="preserve">ботан в соответствии с Федеральным </w:t>
      </w:r>
      <w:hyperlink r:id="rId4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Областным </w:t>
      </w:r>
      <w:hyperlink r:id="rId47" w:tooltip="Областной закон Ростовской области от 22.10.2004 N 164-ЗС (ред. от 08.12.2025) &quot;О социальной поддержке граждан, пострадавших от политических репрессий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164-З</w:t>
      </w:r>
      <w:r>
        <w:t xml:space="preserve">С "О социальной поддержке граждан, пострадавших от политических репрессий", </w:t>
      </w:r>
      <w:hyperlink r:id="rId48" w:tooltip="Постановление Правительства РО от 15.12.2011 N 232 (ред. от 16.03.2026) &quot;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, материальной и иной по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</w:t>
      </w:r>
      <w:r>
        <w:t>15.12.2011 N 232 "О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услуг, материальной и иной помощи для погребения, мер социальной поддержки в соо</w:t>
      </w:r>
      <w:r>
        <w:t xml:space="preserve">тветствии с отдельными нормативными правовыми актами социальной направленности, а также об условиях и порядке их предоставления" и </w:t>
      </w:r>
      <w:hyperlink r:id="rId49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органами исполнительной власти Ростовской области административных регламентов предоставления государственных услуг и административных регламентов исполнени</w:t>
      </w:r>
      <w:r>
        <w:t>я государственных функций" в целях оптимизации (повышения качества) предоставления государственной услуги по возмещению затрат, связанных с погребением реабилитированных лиц (далее - государственная услуга).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</w:t>
      </w:r>
      <w:r>
        <w:t xml:space="preserve"> последовательность административных процедур,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(далее - ОСЗН), порядок взаимодействия с заявителями, иными</w:t>
      </w:r>
      <w:r>
        <w:t xml:space="preserve"> органами государственной власти, учреждениями и организациями при предоставлении государственной услуги, включая осуществление электронного взаимодействия между государственными органами.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2. Круг заявителей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Получателями государственной услуги (далее - з</w:t>
      </w:r>
      <w:r>
        <w:t>аявители) являются: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граждане, предприятия, учреждения, организация, взявшие на себя организацию погребения реабилитированных лиц, либо специализированные службы по вопросам похоронного дела.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bookmarkStart w:id="5" w:name="P449"/>
      <w:bookmarkEnd w:id="5"/>
      <w:r>
        <w:t>3. Требования к порядку информирования о предоставлении</w:t>
      </w:r>
    </w:p>
    <w:p w:rsidR="00327352" w:rsidRDefault="00D72CC3">
      <w:pPr>
        <w:pStyle w:val="ConsPlusTitle0"/>
        <w:jc w:val="center"/>
      </w:pPr>
      <w:r>
        <w:t>государс</w:t>
      </w:r>
      <w:r>
        <w:t>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3.1. Информация по вопросам предоставления государственной услуги, о ходе предоставления государственной услуги, о месте нахождения, графике работы, контактных телефонах, адресах официальных сайтов и электронной почты минтруда области, ОСЗН</w:t>
      </w:r>
      <w:r>
        <w:t xml:space="preserve"> размещается на информационных стендах и официальных сайтах минтруда области, ОСЗН в федеральной государственной информационной системе "Единый портал государственных и муниципальных услуг (функций)" (далее - ЕПГУ), а также предоставляется заявителям при л</w:t>
      </w:r>
      <w:r>
        <w:t>ичном или письменном обращении в минтруд области, ОСЗН в том числе с использованием средств телефонной связи, почты, электронной почты.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минтруда области</w:t>
      </w:r>
      <w:r>
        <w:t xml:space="preserve">, ОСЗН подробно и в вежливой форме информируют обратившихся по интересующему их вопросу.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</w:t>
      </w:r>
      <w:r>
        <w:t>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</w:t>
      </w:r>
      <w:r>
        <w:t>ремя разговора не должно превышать 10 минут.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Указанная информация предоставляется заявителям бесплатно.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</w:t>
      </w:r>
      <w:r>
        <w:t xml:space="preserve">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</w:t>
      </w:r>
      <w:r>
        <w:t>цию заявителя или предоставление им персональных данных.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3.2. Иные вопросы по предоставлению государственной услуги рассматриваются на основании личного обращения гражданина или его представителя.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Возмещение затрат, связанных с погребением реабилитированных лиц.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2. Наименование органа исполнительной власти</w:t>
      </w:r>
    </w:p>
    <w:p w:rsidR="00327352" w:rsidRDefault="00D72CC3">
      <w:pPr>
        <w:pStyle w:val="ConsPlusTitle0"/>
        <w:jc w:val="center"/>
      </w:pPr>
      <w:r>
        <w:t>Ростовской области, непосредственно предоставляющего</w:t>
      </w:r>
    </w:p>
    <w:p w:rsidR="00327352" w:rsidRDefault="00D72CC3">
      <w:pPr>
        <w:pStyle w:val="ConsPlusTitle0"/>
        <w:jc w:val="center"/>
      </w:pPr>
      <w:r>
        <w:t>государственную услугу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предоставления, а также в части осуществления контроля за полно</w:t>
      </w:r>
      <w:r>
        <w:t>той и качеством ее предоставления.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</w:t>
      </w:r>
      <w:r>
        <w:t>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3. Результат предоставления госуда</w:t>
      </w:r>
      <w:r>
        <w:t>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назначение и перечисление ОСЗН денежных средств на счет заявителя;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отказ в предоставлении государственной услуги и возврат представленных документов.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Предоставление государственной услуги осуществляется в течение одного месяца со дня подачи заявителем документов, указанных в </w:t>
      </w:r>
      <w:hyperlink w:anchor="P496" w:tooltip="6.1. Для предоставления государственной услуги гражданами представляются:">
        <w:r>
          <w:rPr>
            <w:color w:val="0000FF"/>
          </w:rPr>
          <w:t>пункте 6.1 подраздела 6</w:t>
        </w:r>
      </w:hyperlink>
      <w:r>
        <w:t xml:space="preserve"> настоящего раздела.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5. Перечень нормативных правовых актов,</w:t>
      </w:r>
    </w:p>
    <w:p w:rsidR="00327352" w:rsidRDefault="00D72CC3">
      <w:pPr>
        <w:pStyle w:val="ConsPlusTitle0"/>
        <w:jc w:val="center"/>
      </w:pPr>
      <w:r>
        <w:t>регулирующих предоставление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Утратил силу. - </w:t>
      </w:r>
      <w:hyperlink r:id="rId50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<w:r>
          <w:rPr>
            <w:color w:val="0000FF"/>
          </w:rPr>
          <w:t>Постановление</w:t>
        </w:r>
      </w:hyperlink>
      <w:r>
        <w:t xml:space="preserve"> мин</w:t>
      </w:r>
      <w:r>
        <w:t>труда Ростовской обл. от 13.03.2025 N 10.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6. Исчерпывающий перечень документов,</w:t>
      </w:r>
    </w:p>
    <w:p w:rsidR="00327352" w:rsidRDefault="00D72CC3">
      <w:pPr>
        <w:pStyle w:val="ConsPlusTitle0"/>
        <w:jc w:val="center"/>
      </w:pPr>
      <w:r>
        <w:t>необходимых в соответствии с законодательными или</w:t>
      </w:r>
    </w:p>
    <w:p w:rsidR="00327352" w:rsidRDefault="00D72CC3">
      <w:pPr>
        <w:pStyle w:val="ConsPlusTitle0"/>
        <w:jc w:val="center"/>
      </w:pPr>
      <w:r>
        <w:t>иными нормативными правовыми актами для предоставления</w:t>
      </w:r>
    </w:p>
    <w:p w:rsidR="00327352" w:rsidRDefault="00D72CC3">
      <w:pPr>
        <w:pStyle w:val="ConsPlusTitle0"/>
        <w:jc w:val="center"/>
      </w:pPr>
      <w:r>
        <w:t>государственной услуги, услуг, необходимых и обязательных</w:t>
      </w:r>
    </w:p>
    <w:p w:rsidR="00327352" w:rsidRDefault="00D72CC3">
      <w:pPr>
        <w:pStyle w:val="ConsPlusTitle0"/>
        <w:jc w:val="center"/>
      </w:pPr>
      <w:r>
        <w:t>для предоставления государственной услуги, способы их</w:t>
      </w:r>
    </w:p>
    <w:p w:rsidR="00327352" w:rsidRDefault="00D72CC3">
      <w:pPr>
        <w:pStyle w:val="ConsPlusTitle0"/>
        <w:jc w:val="center"/>
      </w:pPr>
      <w:r>
        <w:t>получения заявителями, в том числе в электронной форме,</w:t>
      </w:r>
    </w:p>
    <w:p w:rsidR="00327352" w:rsidRDefault="00D72CC3">
      <w:pPr>
        <w:pStyle w:val="ConsPlusTitle0"/>
        <w:jc w:val="center"/>
      </w:pPr>
      <w:r>
        <w:t>и порядок их представления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bookmarkStart w:id="6" w:name="P496"/>
      <w:bookmarkEnd w:id="6"/>
      <w:r>
        <w:t>6.1. Для предоставления государственной услуги гражданами представляются:</w:t>
      </w:r>
    </w:p>
    <w:p w:rsidR="00327352" w:rsidRDefault="00327352">
      <w:pPr>
        <w:pStyle w:val="ConsPlusNormal0"/>
        <w:spacing w:before="240"/>
        <w:ind w:firstLine="540"/>
        <w:jc w:val="both"/>
      </w:pPr>
      <w:hyperlink w:anchor="P815" w:tooltip="                              ЗАЯВЛЕНИЕ">
        <w:r w:rsidR="00D72CC3">
          <w:rPr>
            <w:color w:val="0000FF"/>
          </w:rPr>
          <w:t>заявление</w:t>
        </w:r>
      </w:hyperlink>
      <w:r w:rsidR="00D72CC3">
        <w:t xml:space="preserve"> о предоставлении государственной услуги по форме согласно приложению к Регламенту;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копия свидетельства о смерти по форме, установленной Правительством Российской Федерации (с предъявлением оригинала);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копия документа о р</w:t>
      </w:r>
      <w:r>
        <w:t>еабилитации (с предъявлением оригинала);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платежные документы, подтверждающие факт произведенных затрат, связанных с погребением, в объеме, необходимом для оплаты следующих видов услуг: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оформление документов, необходимых для погребения умершего;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предоставле</w:t>
      </w:r>
      <w:r>
        <w:t>ние и доставка гроба и других предметов, необходимых для погребения;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перевозка тела (останков) умершего к месту погребения (кремации);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погребение (кремация с последующей выдачей урны с прахом).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Дополнительные виды услуг оплачиваются за счет граждан, предпр</w:t>
      </w:r>
      <w:r>
        <w:t>иятий, учреждений и организаций, принявших на себя обязанность осуществить погребение умершего.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6.2. Заявление и документы для предоставления государственной услуги могут быть представлены в ОСЗН следующими способами: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посредством личного обращения в ОСЗН;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посредством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Днем обращения за государственной услугой считается дата регистрации заявления в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В случае если подача заявления и документов происходит посредством ЕПГУ, дополнительная подача заявления и таких документов в какой-либо иной форме не </w:t>
      </w:r>
      <w:r>
        <w:t>требуется.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Заявление и документы, необходимые для предоставления государственной услуги, представляемые в форме электронных документов, подписываются в соответствии с требованиями Федерального </w:t>
      </w:r>
      <w:hyperlink r:id="rId51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Федерального </w:t>
      </w:r>
      <w:hyperlink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27.07.2010 N 210-ФЗ "Об организации предос</w:t>
      </w:r>
      <w:r>
        <w:t>тавления государственных и муниципальных услуг".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Заявление и документы (сведения), необходимые для получения государственной услуги, могут быть направлены в форме электронных документов.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этом заявления и документы: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подписываются в соответствии с требованиями Федерального </w:t>
      </w:r>
      <w:hyperlink r:id="rId53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5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5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информационно-телекоммуникационных сетей об</w:t>
      </w:r>
      <w:r>
        <w:t>щего пользования, включая сеть Интернет: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лично или через законного представителя;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иным способом, позволяющим передать в электронном виде заявление и иные документы.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</w:t>
      </w:r>
      <w:r>
        <w:t>кументов в какой-либо иной форме не требуется.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bookmarkStart w:id="7" w:name="P520"/>
      <w:bookmarkEnd w:id="7"/>
      <w:r>
        <w:t>7. Исчерпывающий перечень документов,</w:t>
      </w:r>
    </w:p>
    <w:p w:rsidR="00327352" w:rsidRDefault="00D72CC3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327352" w:rsidRDefault="00D72CC3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327352" w:rsidRDefault="00D72CC3">
      <w:pPr>
        <w:pStyle w:val="ConsPlusTitle0"/>
        <w:jc w:val="center"/>
      </w:pPr>
      <w:r>
        <w:t>в распоряжении государственных органов, органов ме</w:t>
      </w:r>
      <w:r>
        <w:t>стного</w:t>
      </w:r>
    </w:p>
    <w:p w:rsidR="00327352" w:rsidRDefault="00D72CC3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327352" w:rsidRDefault="00D72CC3">
      <w:pPr>
        <w:pStyle w:val="ConsPlusTitle0"/>
        <w:jc w:val="center"/>
      </w:pPr>
      <w:r>
        <w:t>государственной услуги, и которые заявитель вправе</w:t>
      </w:r>
    </w:p>
    <w:p w:rsidR="00327352" w:rsidRDefault="00D72CC3">
      <w:pPr>
        <w:pStyle w:val="ConsPlusTitle0"/>
        <w:jc w:val="center"/>
      </w:pPr>
      <w:r>
        <w:t>представить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При необходимости и в целях проверки ОСЗН по системе межведомственного электронного взаимодействия на основании заключенных с</w:t>
      </w:r>
      <w:r>
        <w:t>оглашений о межведомственном взаимодействии с соблюдением норм законодательства Российской Федерации о защите персональных данных запрашивает у Фонда пенсионного и социального страхования Российской Федерации справку о размере выплаченного социального посо</w:t>
      </w:r>
      <w:r>
        <w:t>бия на погребение.</w:t>
      </w:r>
    </w:p>
    <w:p w:rsidR="00327352" w:rsidRDefault="00D72CC3">
      <w:pPr>
        <w:pStyle w:val="ConsPlusNormal0"/>
        <w:jc w:val="both"/>
      </w:pPr>
      <w:r>
        <w:t xml:space="preserve">(в ред. </w:t>
      </w:r>
      <w:hyperlink r:id="rId56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20.11.2023 N 22)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Непредставление заявителем указанных документов не является основанием для отказа заявителю в </w:t>
      </w:r>
      <w:r>
        <w:t>предоставлении государственной услуги.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предоставление или осуществл</w:t>
      </w:r>
      <w:r>
        <w:t>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</w:t>
      </w:r>
      <w:r>
        <w:t xml:space="preserve">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</w:t>
      </w:r>
      <w:r>
        <w:t xml:space="preserve">организаций, участвующих в предоставлении государственной услуги, за исключением документов, указанных в </w:t>
      </w:r>
      <w:hyperlink r:id="rId5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</w:t>
      </w:r>
      <w:r>
        <w:t>ходимых для расчета длительности временного интервала, который необходимо забронировать для приема;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>
        <w:t xml:space="preserve">для предоставления государственной услуги, либо в предоставлении услуги, за исключением случаев, предусмотренных </w:t>
      </w:r>
      <w:hyperlink r:id="rId5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bookmarkStart w:id="8" w:name="P540"/>
      <w:bookmarkEnd w:id="8"/>
      <w:r>
        <w:t>9. Исчерпывающий перечень оснований для отказа</w:t>
      </w:r>
    </w:p>
    <w:p w:rsidR="00327352" w:rsidRDefault="00D72CC3">
      <w:pPr>
        <w:pStyle w:val="ConsPlusTitle0"/>
        <w:jc w:val="center"/>
      </w:pPr>
      <w:r>
        <w:t>в приеме док</w:t>
      </w:r>
      <w:r>
        <w:t>ументов, необходимых для предоставления</w:t>
      </w:r>
    </w:p>
    <w:p w:rsidR="00327352" w:rsidRDefault="00D72CC3">
      <w:pPr>
        <w:pStyle w:val="ConsPlusTitle0"/>
        <w:jc w:val="center"/>
      </w:pPr>
      <w:r>
        <w:t>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Специалист отказывает гражданину в приеме документов: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отсутствии в заявлении необходимых сведений (фамилии, имени, отчества (при наличии) обратившегося, адреса);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если текст в документах, в</w:t>
      </w:r>
      <w:r>
        <w:t xml:space="preserve"> том числе в письменном заявлении, не поддается прочтению;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непредставление заявителем документов, указанных в </w:t>
      </w:r>
      <w:hyperlink w:anchor="P496" w:tooltip="6.1. Для предоставления государственной услуги гражданами представляются:">
        <w:r>
          <w:rPr>
            <w:color w:val="0000FF"/>
          </w:rPr>
          <w:t>пункте 6.1 подраздела 6</w:t>
        </w:r>
      </w:hyperlink>
      <w:r>
        <w:t xml:space="preserve"> настоящего раздела</w:t>
      </w:r>
      <w:r>
        <w:t xml:space="preserve">, за исключением документов, указанных в </w:t>
      </w:r>
      <w:hyperlink w:anchor="P520" w:tooltip="7. Исчерпывающий перечень документов,">
        <w:r>
          <w:rPr>
            <w:color w:val="0000FF"/>
          </w:rPr>
          <w:t>подразделе 7 раздела 2</w:t>
        </w:r>
      </w:hyperlink>
      <w:r>
        <w:t xml:space="preserve"> Регламента;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предоставления недостоверных сведений.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случае подачи заявления в электронном виде основанием для отказа является некорректное заполнение данных электронной формы заявления.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предоставления государственной услуги, в случае если указанные</w:t>
      </w:r>
      <w:r>
        <w:t xml:space="preserve">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10. Исчерпывающий перечень оснований для приостановления</w:t>
      </w:r>
    </w:p>
    <w:p w:rsidR="00327352" w:rsidRDefault="00D72CC3">
      <w:pPr>
        <w:pStyle w:val="ConsPlusTitle0"/>
        <w:jc w:val="center"/>
      </w:pPr>
      <w:r>
        <w:t xml:space="preserve">и (или) отказа в предоставлении </w:t>
      </w:r>
      <w:r>
        <w:t>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Приостановление предоставления государственной услуги действующим законодательством не предусмотрено.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Основанием для отказа в предоставлении государственной услуги является: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выявление в представленных документах недостоверной или ис</w:t>
      </w:r>
      <w:r>
        <w:t>каженной информации;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если отсутствует разница между стоимостью гарантированного перечня услуг по погребению (затраты на оформление документов, необходимых для погребения умершего, предоставление и доставка гроба и других предметов, необходимых для погребен</w:t>
      </w:r>
      <w:r>
        <w:t>ия, перевозка тела (останков) умершего к месту погребения (кремации), погребение (кремация с последующей выдачей урны с прахом) и размером социального пособия на погребение.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 в случае, если необхо</w:t>
      </w:r>
      <w:r>
        <w:t>димые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327352" w:rsidRDefault="00D72CC3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Услуги, которые являются необходимыми и обязательными для предоставления государственной услуги, отсутствуют.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327352" w:rsidRDefault="00D72CC3">
      <w:pPr>
        <w:pStyle w:val="ConsPlusTitle0"/>
        <w:jc w:val="center"/>
      </w:pPr>
      <w:r>
        <w:t>государственной пошлины или иной платы, взима</w:t>
      </w:r>
      <w:r>
        <w:t>емой</w:t>
      </w:r>
    </w:p>
    <w:p w:rsidR="00327352" w:rsidRDefault="00D72CC3">
      <w:pPr>
        <w:pStyle w:val="ConsPlusTitle0"/>
        <w:jc w:val="center"/>
      </w:pPr>
      <w:r>
        <w:t>за предоставление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327352" w:rsidRDefault="00D72CC3">
      <w:pPr>
        <w:pStyle w:val="ConsPlusTitle0"/>
        <w:jc w:val="center"/>
      </w:pPr>
      <w:r>
        <w:t xml:space="preserve">за </w:t>
      </w:r>
      <w:r>
        <w:t>предоставление услуг, которые являются необходимыми</w:t>
      </w:r>
    </w:p>
    <w:p w:rsidR="00327352" w:rsidRDefault="00D72CC3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327352" w:rsidRDefault="00D72CC3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</w:t>
      </w:r>
      <w:r>
        <w:t>луги, нормативными правовыми актами не предусмотрено.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14. Максимальный срок ожидания в очереди при подаче</w:t>
      </w:r>
    </w:p>
    <w:p w:rsidR="00327352" w:rsidRDefault="00D72CC3">
      <w:pPr>
        <w:pStyle w:val="ConsPlusTitle0"/>
        <w:jc w:val="center"/>
      </w:pPr>
      <w:r>
        <w:t>запроса о предоставлении государственной услуги, услуги,</w:t>
      </w:r>
    </w:p>
    <w:p w:rsidR="00327352" w:rsidRDefault="00D72CC3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327352" w:rsidRDefault="00D72CC3">
      <w:pPr>
        <w:pStyle w:val="ConsPlusTitle0"/>
        <w:jc w:val="center"/>
      </w:pPr>
      <w:r>
        <w:t>государственной услуги, и при пол</w:t>
      </w:r>
      <w:r>
        <w:t>учении результата</w:t>
      </w:r>
    </w:p>
    <w:p w:rsidR="00327352" w:rsidRDefault="00D72CC3">
      <w:pPr>
        <w:pStyle w:val="ConsPlusTitle0"/>
        <w:jc w:val="center"/>
      </w:pPr>
      <w:r>
        <w:t>предоставления таких услуг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При личном обращении в ОСЗН максимальное время ожидания в очереди для получения информации о процедуре предоставления государственной услуги, а также при получении результата не должно превышать 15 минут.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 xml:space="preserve">15. </w:t>
      </w:r>
      <w:r>
        <w:t>Срок регистрации запроса заявителя</w:t>
      </w:r>
    </w:p>
    <w:p w:rsidR="00327352" w:rsidRDefault="00D72CC3">
      <w:pPr>
        <w:pStyle w:val="ConsPlusTitle0"/>
        <w:jc w:val="center"/>
      </w:pPr>
      <w:r>
        <w:t>о предоставлении государственной услуги и услуги,</w:t>
      </w:r>
    </w:p>
    <w:p w:rsidR="00327352" w:rsidRDefault="00D72CC3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327352" w:rsidRDefault="00D72CC3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Заявления о предоставлении государственной услуги, поступившие в письменной и электронной форме, регистрируются органом, предоставляющим государственную услугу, в день поступления.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предоставлении государственной услуги, н</w:t>
      </w:r>
      <w:r>
        <w:t>аправленных в электронном виде с использованием ЕПГУ, осуществляется в день их поступления в ОСЗН либо на следующий рабочий день в случае поступления документов после окончания рабочего времени ОСЗН. В случае поступления документов заявителя о предоставлен</w:t>
      </w:r>
      <w:r>
        <w:t>ии государственной услуги в выходные или нерабочие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</w:t>
      </w:r>
      <w:r>
        <w:t>водится в автоматическом режиме и не требует участия работника ОСЗН.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16. Требования к помещениям, в которых предоставляются</w:t>
      </w:r>
    </w:p>
    <w:p w:rsidR="00327352" w:rsidRDefault="00D72CC3">
      <w:pPr>
        <w:pStyle w:val="ConsPlusTitle0"/>
        <w:jc w:val="center"/>
      </w:pPr>
      <w:r>
        <w:t>государственная услуга, услуга, предоставляемая</w:t>
      </w:r>
    </w:p>
    <w:p w:rsidR="00327352" w:rsidRDefault="00D72CC3">
      <w:pPr>
        <w:pStyle w:val="ConsPlusTitle0"/>
        <w:jc w:val="center"/>
      </w:pPr>
      <w:r>
        <w:t>организацией, участвующей в предоставлении государственной</w:t>
      </w:r>
    </w:p>
    <w:p w:rsidR="00327352" w:rsidRDefault="00D72CC3">
      <w:pPr>
        <w:pStyle w:val="ConsPlusTitle0"/>
        <w:jc w:val="center"/>
      </w:pPr>
      <w:r>
        <w:t>услуги, к месту ожидания</w:t>
      </w:r>
      <w:r>
        <w:t xml:space="preserve"> и приема заявителей, размещению</w:t>
      </w:r>
    </w:p>
    <w:p w:rsidR="00327352" w:rsidRDefault="00D72CC3">
      <w:pPr>
        <w:pStyle w:val="ConsPlusTitle0"/>
        <w:jc w:val="center"/>
      </w:pPr>
      <w:r>
        <w:t>и оформлению визуальной, текстовой и мультимедийной</w:t>
      </w:r>
    </w:p>
    <w:p w:rsidR="00327352" w:rsidRDefault="00D72CC3">
      <w:pPr>
        <w:pStyle w:val="ConsPlusTitle0"/>
        <w:jc w:val="center"/>
      </w:pPr>
      <w:r>
        <w:t>информации о порядке предоставления таких услуг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В помещении ОСЗН для работы с гражданами размещаются информационные стенды, содержащие информацию по условиям предоставлен</w:t>
      </w:r>
      <w:r>
        <w:t>ия государственной услуги, графику работы специалистов, образцам заполняемых документов, а также информацию, касающуюся порядка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</w:t>
      </w:r>
      <w:r>
        <w:t>йджами) и (или) настольными табличками.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Прием граждан осуществляется в специально выделенных для этих целей помещениях.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на видном месте размещаются схемы размещения средств пожаротушения и путей эвакуации посе</w:t>
      </w:r>
      <w:r>
        <w:t>тителей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предусматривается оборудование доступных мест общего пользования (туалетов).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информац</w:t>
      </w:r>
      <w:r>
        <w:t>ионными стендами, в том числе мультимедийными средствами информирования;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Для ожидания приема в ОСЗН гражданам отводятся места, оборудованные стульями, столами для возможности оформления документов.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помещении ОСЗН обеспечивается беспрепятственный доступ инвалидов для получения государственной услуги, в том числе: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специалиста ОСЗН, предоставляющего услугу, передвижения в здании ОСЗН;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входы в помещения и выходы из них оборудуются: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па</w:t>
      </w:r>
      <w:r>
        <w:t>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указателями с автономными источниками бесперебойного питания;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кнопкой вызова специалиста ОСЗН;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возможность посадки </w:t>
      </w:r>
      <w:r>
        <w:t>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специалиста ОСЗН, предоставляющего услугу;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надлежащее размещение оборудования и носителей информации, необходимых </w:t>
      </w:r>
      <w:r>
        <w:t>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</w:t>
      </w:r>
      <w:r>
        <w:t>ческой информации знаками, выполненными рельефно-точечным шрифтом Брайля.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17. Показатели доступности и качества 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является ее соответствие установленным требованиям и</w:t>
      </w:r>
      <w:r>
        <w:t xml:space="preserve"> удовлетворенность заявителей предоставленными государственными услугами.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</w:t>
      </w:r>
      <w:r>
        <w:t xml:space="preserve"> (доступность информации о государственной услуге, возможность выбора способа получения информации);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своевременность предоставления</w:t>
      </w:r>
      <w:r>
        <w:t xml:space="preserve"> государственной услуги в соответствии со стандартом ее предоставления;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отсутствие обоснованных жалоб со сторон</w:t>
      </w:r>
      <w:r>
        <w:t>ы заявителей по результатам предоставления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Дополнительными показат</w:t>
      </w:r>
      <w:r>
        <w:t>елями доступности и качества государственной услуги являются: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помещениях ОСЗН;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допуск в помещение ОСЗН сурдопереводчика и тифлосурд</w:t>
      </w:r>
      <w:r>
        <w:t>опереводчика;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допуск в помещение ОСЗН собаки-проводника при наличии документа, подтверждающего ее специальное обучение, выданного в соответствии с </w:t>
      </w:r>
      <w:hyperlink r:id="rId5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</w:t>
      </w:r>
      <w:r>
        <w:t>ной защиты Российской Федерации от 22.06.2015 N 386н;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оказание сотрудниками ОСЗН,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Предоставление </w:t>
      </w:r>
      <w:r>
        <w:t>государственной услуги предусматривает: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государственной услуги - 2 обращения: подача заявления - не более 15 минут; получение результата государственной услуги - не более 10 минут.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18. Иные требования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При предоставлен</w:t>
      </w:r>
      <w:r>
        <w:t xml:space="preserve">ии государственной услуги в электронной форме используются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60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</w:t>
      </w:r>
      <w:r>
        <w:t>лучением государственных и муниципальных услуг".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1"/>
      </w:pPr>
      <w:r>
        <w:t>Раздел III. СОСТАВ, ПОСЛЕДОВАТЕЛЬНОСТЬ И СРОКИ ВЫПОЛНЕНИЯ</w:t>
      </w:r>
    </w:p>
    <w:p w:rsidR="00327352" w:rsidRDefault="00D72CC3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327352" w:rsidRDefault="00D72CC3">
      <w:pPr>
        <w:pStyle w:val="ConsPlusTitle0"/>
        <w:jc w:val="center"/>
      </w:pPr>
      <w:r>
        <w:t>ИХ ВЫПОЛНЕНИЯ, В ТОМ ЧИСЛЕ ОСОБЕННОСТИ ВЫПОЛНЕНИЯ</w:t>
      </w:r>
    </w:p>
    <w:p w:rsidR="00327352" w:rsidRDefault="00D72CC3">
      <w:pPr>
        <w:pStyle w:val="ConsPlusTitle0"/>
        <w:jc w:val="center"/>
      </w:pPr>
      <w:r>
        <w:t xml:space="preserve">АДМИНИСТРАТИВНЫХ ПРОЦЕДУР (ДЕЙСТВИЙ) В </w:t>
      </w:r>
      <w:r>
        <w:t>ЭЛЕКТРОННОЙ ФОРМЕ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прием и регистрация заявления и документов, необходимых для предоставления государственной усл</w:t>
      </w:r>
      <w:r>
        <w:t>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принятие решения о предоставлении либо об отказе в предоставлении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формирование выплатных документ</w:t>
      </w:r>
      <w:r>
        <w:t>ов и их передача организации, осуществляющей выплату.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1.2. При обращении заявителя через ЕПГУ осуществляются следующие административные процедуры: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запись на прием в ОСЗН для подачи запроса о предоставлении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взаимодействие ОСЗН с иными органам</w:t>
      </w:r>
      <w:r>
        <w:t>и власти, организациями;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1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13.03.2025 N 10;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2.1. Описание администрат</w:t>
      </w:r>
      <w:r>
        <w:t>ивных процедур, осуществляемых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2.1.1. Прием и регистрация заявления и документов, необходимых для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поступление заявления и необходимых для п</w:t>
      </w:r>
      <w:r>
        <w:t>редоставления государственной услуги документов в ОСЗН по месту регистрации.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 ОСЗН осуществляет: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проверку полноты представленных документов, в том числе сведений, указанных в заявлении: способ выплаты, выплатные реквизиты, способ получения уведом</w:t>
      </w:r>
      <w:r>
        <w:t>ления о результате предоставления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представленные документы в установленных законодательством случаях скреплены печатями, имеют надлежащие подписи;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тексты документов написаны разборчиво, наименования юридических лиц - без сокращения,</w:t>
      </w:r>
      <w:r>
        <w:t xml:space="preserve"> с указанием их мест нахождения;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фамилии, имена, отчества граждан написаны полностью;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документах нет подчисток, приписок, зачеркнутых слов и иных неоговоренных исправлений;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документы не исполнены карандашом;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документы не имеют серьезных повреждений, нали</w:t>
      </w:r>
      <w:r>
        <w:t>чие которых не позволяет однозначно истолковать их содержание.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необходимости снимает копии с подлинников документов, проставляет заверительную надпись, свою должность, личную подпись с ее расшифровкой и дату заверения, оригиналы возвращает заявителю;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ф</w:t>
      </w:r>
      <w:r>
        <w:t>ормирует перечень документов, представленных заявителем;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готовит и выдает расписку о приеме документов с указанием регламентных сроков предоставления государственной услуги и контактных сведений для получения заявителем информации о ходе предоставления гос</w:t>
      </w:r>
      <w:r>
        <w:t>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 в день регистрации заявления о предоставлении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Крите</w:t>
      </w:r>
      <w:r>
        <w:t xml:space="preserve">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54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54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Регламента, ответственный сотрудник ОСЗН возвращает их заявителю.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отсутстви</w:t>
      </w:r>
      <w:r>
        <w:t>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ОСЗН составляет 15 минут на к</w:t>
      </w:r>
      <w:r>
        <w:t>аждого заявителя.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(организации), участвующие в предоставлении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отсутствие сведений, указанных в </w:t>
      </w:r>
      <w:hyperlink w:anchor="P520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Регламента, и необходимость осуществления выборочных проверок достоверности предоставленных заявителем сведений.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 ОСЗН в течение 4 часов с момента регистрац</w:t>
      </w:r>
      <w:r>
        <w:t>ии документов направляет запрос о представлении сведений в органы и организации, участвующие в предоставлении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Критерием принятия решения о подготовке и направлении в уполномоченные органы запросов является непредставление заявителем</w:t>
      </w:r>
      <w:r>
        <w:t xml:space="preserve"> сведений, указанных в </w:t>
      </w:r>
      <w:hyperlink w:anchor="P520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сведений, перечисленных в </w:t>
      </w:r>
      <w:hyperlink w:anchor="P520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</w:t>
      </w:r>
      <w:r>
        <w:t>межведомственного информационного взаимодействия.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 ОСЗН в случае необходимости формирует запросы на получение сведений, необходимых для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</w:t>
      </w:r>
      <w:r>
        <w:t>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</w:t>
      </w:r>
      <w:r>
        <w:t>одательства Российской Федерации в области персональных данных.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После получения сведений, запрашиваемых в рамках межведомственного взаимодействия, осуществляется проверка полученных документов в течение 15 минут.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</w:t>
      </w:r>
      <w:r>
        <w:t xml:space="preserve">ется получение сведений и документов, перечисленных в </w:t>
      </w:r>
      <w:hyperlink w:anchor="P520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 либо, сведения об их отсутствии.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2.1.3. Принятие решения о предоставлении либо об отказе в предоста</w:t>
      </w:r>
      <w:r>
        <w:t>влении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гражданина с необходимыми документами в ОСЗН.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 ОСЗН, ответственный за рассмотрение заявления о предоставлении государственной услуги, п</w:t>
      </w:r>
      <w:r>
        <w:t>роверяет представленный заявителем пакет документов на предмет соответствия действующему законодательству и наличия оснований для предоставления государственной услуги, осуществляет ввод информации в базу данных получателей государственной услуги, распечат</w:t>
      </w:r>
      <w:r>
        <w:t>ывает выходные формы, предусмотренные программно-техническим комплексом, формирует личное дело заявителя.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предоставлении либо отказе в предоставлении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Общий максималь</w:t>
      </w:r>
      <w:r>
        <w:t>ный срок выполнения административной процедуры "Принятие решения о предоставлении либо об отказе в предоставлении государственной услуги" не должен превышать 15 минут.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наличие или отсутствие</w:t>
      </w:r>
      <w:r>
        <w:t xml:space="preserve"> оснований для отказа в предоставлении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 ОСЗН фиксирует результат предоставления государственной услуги, выдает (по требованию) заявителю уведомление о предоставлении государственной услуги или об отказе в ее предоставлении</w:t>
      </w:r>
      <w:r>
        <w:t>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2.1.4. Формирование выплатных документов и их передача организации, осуществляющей выплату.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личного дела специалисту по выплате.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Специалист, контролирующий операции по формированию вып</w:t>
      </w:r>
      <w:r>
        <w:t>латных документов, выполняет в базе данных получателей государственной услуги проверку: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суммы к выплате;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бюджетных источников финансирования;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способа выплаты;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выплатных реквизитов.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 по выплате: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формирует выплатные документы: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в виде ведомостей на </w:t>
      </w:r>
      <w:r>
        <w:t>доставку сумм выплаты организациями федеральной почтовой связи, кредитным организациям или доставочным предприятиям;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проводит анализ списка дел, не попавших в выплатные документы;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осуществляет передачу ведомостей на организации федеральной почтовой связи, кредитным организациям или доставочным предприятиям.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 ведомостям на доставку прилагаются реестр - отчет в трех экземплярах и сопроводительная опись в двух экземплярах.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Специалист,</w:t>
      </w:r>
      <w:r>
        <w:t xml:space="preserve"> контролирующий операции по формированию выплатных документов, проверяет правильность и полноту операций.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Администратор баз данных перед формированием выплатных документов выполняет контроль базы данных и глобальный контроль базы данных.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Общий максимальный</w:t>
      </w:r>
      <w:r>
        <w:t xml:space="preserve"> срок выполнения административной процедуры "Формирование выплатных документов и их передача организации, осуществляющей выплату" не должен превышать 1 рабочего дня.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Специалист, контролирующий операции по формированию выплатных документов, администратор ба</w:t>
      </w:r>
      <w:r>
        <w:t>з данных выполняют в базе данных получателей мер социальной поддержки проверку.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наличие права в предоставлении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Предоставление государственной услуги завершается при п</w:t>
      </w:r>
      <w:r>
        <w:t>ередаче ОСЗН выплатных документов в виде ведомостей и списков кредитным организациям, организациям федеральной почтовой связи или иным субъектам, осуществляющим деятельность по доставке социальных выплат, в соответствии с заключенными договорами (соглашени</w:t>
      </w:r>
      <w:r>
        <w:t>ями).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327352" w:rsidRDefault="00D72CC3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3.1. Предоставление информации о порядке и сроках предоставления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</w:t>
      </w:r>
      <w:r>
        <w:t xml:space="preserve">лучить на официальных сайтах минтруда области, ОСЗН, а также с использованием их электронной почты в порядке, установленном в </w:t>
      </w:r>
      <w:hyperlink w:anchor="P449" w:tooltip="3. Требования к порядку информирования о предоставлении">
        <w:r>
          <w:rPr>
            <w:color w:val="0000FF"/>
          </w:rPr>
          <w:t>подразделе 3 раздела I</w:t>
        </w:r>
      </w:hyperlink>
      <w:r>
        <w:t xml:space="preserve"> Регламента.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Информаци</w:t>
      </w:r>
      <w:r>
        <w:t>ю о предоставлении государственной услуги заявители также могут получать с использованием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3.2. Запись на прием в ОСЗН для подачи запроса о предоставлении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</w:t>
      </w:r>
      <w:r>
        <w:t>ительной записи.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обеспечивается возможность: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ознакомления с расписанием работы ОСЗН либо уполномоченного работника ОСЗН, а также с доступными для записи на прием датами и интервалами времени приема;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 графика приема заявителей.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3.3. Подача заявителем запроса и иных документов.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</w:t>
      </w:r>
      <w:r>
        <w:t>а ЕПГУ без необходимости дополнительной подачи документов в какой-либо иной форме.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</w:t>
      </w:r>
      <w:r>
        <w:t>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</w:t>
      </w:r>
      <w:r>
        <w:t xml:space="preserve"> непосредственно в электронной форме запроса.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</w:t>
      </w:r>
      <w:r>
        <w:t>ений в электронную форму запроса;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</w:t>
      </w:r>
      <w:r>
        <w:t>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сайте,</w:t>
      </w:r>
      <w:r>
        <w:t xml:space="preserve"> в части, касающейся сведений, отсутствующих в ЕСИА;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возможность доступа заявителя на ЕПГУ к ранее поданным им запросам в течение не менее </w:t>
      </w:r>
      <w:r>
        <w:t>одного года, а также частично сформированных запросов - в течение не менее 3 месяцев.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ОСЗН посредством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3.4. Прием и регистраци</w:t>
      </w:r>
      <w:r>
        <w:t>я ОСЗН запроса и иных документов.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регистрацию запроса без необходимости повторного предоставления заявителем таких документов на бумажном носителе.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После приня</w:t>
      </w:r>
      <w:r>
        <w:t>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Предоставле</w:t>
      </w:r>
      <w:r>
        <w:t>ние в электронной форме заявителям информации о ходе предоставления услуги осуществляется посредством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уведомление о записи на прием в ОСЗН, содержащее сведения о дате, времени и ме</w:t>
      </w:r>
      <w:r>
        <w:t>сте приема;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</w:t>
      </w:r>
      <w:r>
        <w:t>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</w:t>
      </w:r>
      <w:r>
        <w:t>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3.6. Взаимодействие ОСЗН с иными органами власти, организациями.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Взаимодейст</w:t>
      </w:r>
      <w:r>
        <w:t>вие ОСЗН, предоставляющих государственную услугу,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документов, ука</w:t>
      </w:r>
      <w:r>
        <w:t xml:space="preserve">занных в </w:t>
      </w:r>
      <w:hyperlink w:anchor="P520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Регламента, по собственной инициативе.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3.7. Получение заявителем результата.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Предусмотрено получение заявителем результата предоставления государственной у</w:t>
      </w:r>
      <w:r>
        <w:t>слуги в электронной форме. В случае отказа в предоставлении государственной услуги заявитель может получить уведомление в электронном виде.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документа, являющегося результатом предоставления услу</w:t>
      </w:r>
      <w:r>
        <w:t>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3.8. Осуществлен</w:t>
      </w:r>
      <w:r>
        <w:t>ие оценки качества предоставления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</w:t>
      </w:r>
      <w:r>
        <w:t xml:space="preserve">нной связи, с использованием ЕПГУ, терминальных устройств в соответствии с </w:t>
      </w:r>
      <w:hyperlink r:id="rId62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</w:t>
      </w:r>
      <w:r>
        <w:t>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</w:t>
      </w:r>
      <w:r>
        <w:t>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 xml:space="preserve">3.9. Утратил силу. - </w:t>
      </w:r>
      <w:hyperlink r:id="rId63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13.03.2025 N 10.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3.10. Иные действия, необходимые для предоставления государственной услуги.</w:t>
      </w:r>
    </w:p>
    <w:p w:rsidR="00327352" w:rsidRDefault="00D72CC3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</w:t>
      </w:r>
      <w:r>
        <w:t>ой услуги в электронной форме, нормативными правовыми актами не предусмотрены.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327352" w:rsidRDefault="00D72CC3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327352" w:rsidRDefault="00D72CC3">
      <w:pPr>
        <w:pStyle w:val="ConsPlusTitle0"/>
        <w:jc w:val="center"/>
      </w:pPr>
      <w:r>
        <w:t>услуги документах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>Выдача документов в результате предоставления государственной услуги не предусмотрена.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327352" w:rsidRDefault="00D72CC3">
      <w:pPr>
        <w:pStyle w:val="ConsPlusTitle0"/>
        <w:jc w:val="center"/>
      </w:pPr>
      <w:r>
        <w:t>ГОСУДАРСТВЕННОЙ УСЛУГИ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Утратил силу. - </w:t>
      </w:r>
      <w:hyperlink r:id="rId64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13.03.2025 N 10.</w:t>
      </w:r>
    </w:p>
    <w:p w:rsidR="00327352" w:rsidRDefault="00327352">
      <w:pPr>
        <w:pStyle w:val="ConsPlusNormal0"/>
      </w:pPr>
    </w:p>
    <w:p w:rsidR="00327352" w:rsidRDefault="00D72CC3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327352" w:rsidRDefault="00D72CC3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327352" w:rsidRDefault="00D72CC3">
      <w:pPr>
        <w:pStyle w:val="ConsPlusTitle0"/>
        <w:jc w:val="center"/>
      </w:pPr>
      <w:r>
        <w:t>ГОСУДАРСТВЕННУЮ УСЛУГ</w:t>
      </w:r>
      <w:r>
        <w:t>У, А ТАКЖЕ ДОЛЖНОСТНЫХ ЛИЦ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ind w:firstLine="540"/>
        <w:jc w:val="both"/>
      </w:pPr>
      <w:r>
        <w:t xml:space="preserve">Утратил силу. - </w:t>
      </w:r>
      <w:hyperlink r:id="rId65" w:tooltip="Постановление минтруда Ростовской обл. от 13.03.2025 N 10 &quot;О внесении изменений в постановление министерства труда и социального развития Ростовской области от 24.06.2016 N 1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13.03.2025 N 10.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</w:pPr>
      <w:r>
        <w:t>Начальник отдела жилищных субсидий</w:t>
      </w:r>
    </w:p>
    <w:p w:rsidR="00327352" w:rsidRDefault="00D72CC3">
      <w:pPr>
        <w:pStyle w:val="ConsPlusNormal0"/>
        <w:jc w:val="right"/>
      </w:pPr>
      <w:r>
        <w:t>С.П.ЩЕРБАК</w:t>
      </w: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  <w:outlineLvl w:val="1"/>
      </w:pPr>
      <w:r>
        <w:t>Приложение</w:t>
      </w:r>
    </w:p>
    <w:p w:rsidR="00327352" w:rsidRDefault="00D72CC3">
      <w:pPr>
        <w:pStyle w:val="ConsPlusNormal0"/>
        <w:jc w:val="right"/>
      </w:pPr>
      <w:r>
        <w:t>к Административному регламенту</w:t>
      </w:r>
    </w:p>
    <w:p w:rsidR="00327352" w:rsidRDefault="00D72CC3">
      <w:pPr>
        <w:pStyle w:val="ConsPlusNormal0"/>
        <w:jc w:val="right"/>
      </w:pPr>
      <w:r>
        <w:t>предоставления государственной услуги</w:t>
      </w:r>
    </w:p>
    <w:p w:rsidR="00327352" w:rsidRDefault="00D72CC3">
      <w:pPr>
        <w:pStyle w:val="ConsPlusNormal0"/>
        <w:jc w:val="right"/>
      </w:pPr>
      <w:r>
        <w:t>"Возмещение затрат, связанных</w:t>
      </w:r>
    </w:p>
    <w:p w:rsidR="00327352" w:rsidRDefault="00D72CC3">
      <w:pPr>
        <w:pStyle w:val="ConsPlusNormal0"/>
        <w:jc w:val="right"/>
      </w:pPr>
      <w:r>
        <w:t>с погребением реабилитированных лиц"</w:t>
      </w:r>
    </w:p>
    <w:p w:rsidR="00327352" w:rsidRDefault="00327352">
      <w:pPr>
        <w:pStyle w:val="ConsPlusNormal0"/>
      </w:pPr>
    </w:p>
    <w:p w:rsidR="00327352" w:rsidRDefault="00D72CC3">
      <w:pPr>
        <w:pStyle w:val="ConsPlusNonformat0"/>
        <w:jc w:val="both"/>
      </w:pPr>
      <w:r>
        <w:t xml:space="preserve">                                          Начальнику органа</w:t>
      </w:r>
    </w:p>
    <w:p w:rsidR="00327352" w:rsidRDefault="00D72CC3">
      <w:pPr>
        <w:pStyle w:val="ConsPlusNonformat0"/>
        <w:jc w:val="both"/>
      </w:pPr>
      <w:r>
        <w:t xml:space="preserve">                                          социальной защиты</w:t>
      </w:r>
      <w:r>
        <w:t xml:space="preserve"> населения</w:t>
      </w:r>
    </w:p>
    <w:p w:rsidR="00327352" w:rsidRDefault="00D72CC3">
      <w:pPr>
        <w:pStyle w:val="ConsPlusNonformat0"/>
        <w:jc w:val="both"/>
      </w:pPr>
      <w:r>
        <w:t xml:space="preserve">                                          _________________________________</w:t>
      </w:r>
    </w:p>
    <w:p w:rsidR="00327352" w:rsidRDefault="00D72CC3">
      <w:pPr>
        <w:pStyle w:val="ConsPlusNonformat0"/>
        <w:jc w:val="both"/>
      </w:pPr>
      <w:r>
        <w:t xml:space="preserve">                                                    (город, район)</w:t>
      </w:r>
    </w:p>
    <w:p w:rsidR="00327352" w:rsidRDefault="00D72CC3">
      <w:pPr>
        <w:pStyle w:val="ConsPlusNonformat0"/>
        <w:jc w:val="both"/>
      </w:pPr>
      <w:r>
        <w:t xml:space="preserve">                                          от ______________________________</w:t>
      </w:r>
    </w:p>
    <w:p w:rsidR="00327352" w:rsidRDefault="00D72CC3">
      <w:pPr>
        <w:pStyle w:val="ConsPlusNonformat0"/>
        <w:jc w:val="both"/>
      </w:pPr>
      <w:r>
        <w:t xml:space="preserve">                          </w:t>
      </w:r>
      <w:r>
        <w:t xml:space="preserve">                _________________________________</w:t>
      </w:r>
    </w:p>
    <w:p w:rsidR="00327352" w:rsidRDefault="00D72CC3">
      <w:pPr>
        <w:pStyle w:val="ConsPlusNonformat0"/>
        <w:jc w:val="both"/>
      </w:pPr>
      <w:r>
        <w:t xml:space="preserve">                                               (фамилия, имя, отчество)</w:t>
      </w:r>
    </w:p>
    <w:p w:rsidR="00327352" w:rsidRDefault="00D72CC3">
      <w:pPr>
        <w:pStyle w:val="ConsPlusNonformat0"/>
        <w:jc w:val="both"/>
      </w:pPr>
      <w:r>
        <w:t xml:space="preserve">                                          Адрес: __________________________</w:t>
      </w:r>
    </w:p>
    <w:p w:rsidR="00327352" w:rsidRDefault="00D72CC3">
      <w:pPr>
        <w:pStyle w:val="ConsPlusNonformat0"/>
        <w:jc w:val="both"/>
      </w:pPr>
      <w:r>
        <w:t xml:space="preserve">                                          ________________</w:t>
      </w:r>
      <w:r>
        <w:t>_________________</w:t>
      </w:r>
    </w:p>
    <w:p w:rsidR="00327352" w:rsidRDefault="00D72CC3">
      <w:pPr>
        <w:pStyle w:val="ConsPlusNonformat0"/>
        <w:jc w:val="both"/>
      </w:pPr>
      <w:r>
        <w:t xml:space="preserve">                                          Паспортные данные: ______________</w:t>
      </w:r>
    </w:p>
    <w:p w:rsidR="00327352" w:rsidRDefault="00D72CC3">
      <w:pPr>
        <w:pStyle w:val="ConsPlusNonformat0"/>
        <w:jc w:val="both"/>
      </w:pPr>
      <w:r>
        <w:t xml:space="preserve">                                          _________________________________</w:t>
      </w:r>
    </w:p>
    <w:p w:rsidR="00327352" w:rsidRDefault="00D72CC3">
      <w:pPr>
        <w:pStyle w:val="ConsPlusNonformat0"/>
        <w:jc w:val="both"/>
      </w:pPr>
      <w:r>
        <w:t xml:space="preserve">                                          (серия, номер, когда и кем выдан)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bookmarkStart w:id="9" w:name="P815"/>
      <w:bookmarkEnd w:id="9"/>
      <w:r>
        <w:t xml:space="preserve">         </w:t>
      </w:r>
      <w:r>
        <w:t xml:space="preserve">                     ЗАЯВЛЕНИЕ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r>
        <w:t xml:space="preserve">    Прошу    возместить    мне    затраты,    связанные    с    погребением</w:t>
      </w:r>
    </w:p>
    <w:p w:rsidR="00327352" w:rsidRDefault="00D72CC3">
      <w:pPr>
        <w:pStyle w:val="ConsPlusNonformat0"/>
        <w:jc w:val="both"/>
      </w:pPr>
      <w:r>
        <w:t>реабилитированного _______________________________________________________.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r>
        <w:t>Выплату прошу осуществлять</w:t>
      </w:r>
    </w:p>
    <w:p w:rsidR="00327352" w:rsidRDefault="00D72CC3">
      <w:pPr>
        <w:pStyle w:val="ConsPlusNonformat0"/>
        <w:jc w:val="both"/>
      </w:pPr>
      <w:r>
        <w:t>____________________________________________</w:t>
      </w:r>
      <w:r>
        <w:t>______________________________.</w:t>
      </w:r>
    </w:p>
    <w:p w:rsidR="00327352" w:rsidRDefault="00D72CC3">
      <w:pPr>
        <w:pStyle w:val="ConsPlusNonformat0"/>
        <w:jc w:val="both"/>
      </w:pPr>
      <w:r>
        <w:t xml:space="preserve"> (N счета и наименование кредитной организации или N почтового отделения,</w:t>
      </w:r>
    </w:p>
    <w:p w:rsidR="00327352" w:rsidRDefault="00D72CC3">
      <w:pPr>
        <w:pStyle w:val="ConsPlusNonformat0"/>
        <w:jc w:val="both"/>
      </w:pPr>
      <w:r>
        <w:t xml:space="preserve">                                  иное)</w:t>
      </w:r>
    </w:p>
    <w:p w:rsidR="00327352" w:rsidRDefault="00D72CC3">
      <w:pPr>
        <w:pStyle w:val="ConsPlusNonformat0"/>
        <w:jc w:val="both"/>
      </w:pPr>
      <w:r>
        <w:t>Представленные мною документы и копии документов в количестве ________ шт.,</w:t>
      </w:r>
    </w:p>
    <w:p w:rsidR="00327352" w:rsidRDefault="00D72CC3">
      <w:pPr>
        <w:pStyle w:val="ConsPlusNonformat0"/>
        <w:jc w:val="both"/>
      </w:pPr>
      <w:r>
        <w:t>в том числе:</w:t>
      </w:r>
    </w:p>
    <w:p w:rsidR="00327352" w:rsidRDefault="00D72CC3">
      <w:pPr>
        <w:pStyle w:val="ConsPlusNonformat0"/>
        <w:jc w:val="both"/>
      </w:pPr>
      <w:r>
        <w:t xml:space="preserve">    копия документа, удостоверяющего личность, ___ шт.;</w:t>
      </w:r>
    </w:p>
    <w:p w:rsidR="00327352" w:rsidRDefault="00D72CC3">
      <w:pPr>
        <w:pStyle w:val="ConsPlusNonformat0"/>
        <w:jc w:val="both"/>
      </w:pPr>
      <w:r>
        <w:t xml:space="preserve">    платежные документы, подтверждающие факт произведенных затрат, ___ шт.;</w:t>
      </w:r>
    </w:p>
    <w:p w:rsidR="00327352" w:rsidRDefault="00D72CC3">
      <w:pPr>
        <w:pStyle w:val="ConsPlusNonformat0"/>
        <w:jc w:val="both"/>
      </w:pPr>
      <w:r>
        <w:t xml:space="preserve">    копия документа о реабилитации ____ шт.;</w:t>
      </w:r>
    </w:p>
    <w:p w:rsidR="00327352" w:rsidRDefault="00D72CC3">
      <w:pPr>
        <w:pStyle w:val="ConsPlusNonformat0"/>
        <w:jc w:val="both"/>
      </w:pPr>
      <w:r>
        <w:t xml:space="preserve">    копия свидетельства о смерти _____ шт.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r>
        <w:t>Я, ________________________________</w:t>
      </w:r>
      <w:r>
        <w:t>_______________________________________,</w:t>
      </w:r>
    </w:p>
    <w:p w:rsidR="00327352" w:rsidRDefault="00D72CC3">
      <w:pPr>
        <w:pStyle w:val="ConsPlusNonformat0"/>
        <w:jc w:val="both"/>
      </w:pPr>
      <w:r>
        <w:t xml:space="preserve">                       (фамилия, имя, отчество)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r>
        <w:t>"___" ______________ 20__ г.      _________________________________________</w:t>
      </w:r>
    </w:p>
    <w:p w:rsidR="00327352" w:rsidRDefault="00D72CC3">
      <w:pPr>
        <w:pStyle w:val="ConsPlusNonformat0"/>
        <w:jc w:val="both"/>
      </w:pPr>
      <w:r>
        <w:t xml:space="preserve">                                             (подпись заявителя)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r>
        <w:t>Сведения,  указанные в заявлении, соответствуют документу,  удостоверяющему</w:t>
      </w:r>
    </w:p>
    <w:p w:rsidR="00327352" w:rsidRDefault="00D72CC3">
      <w:pPr>
        <w:pStyle w:val="ConsPlusNonformat0"/>
        <w:jc w:val="both"/>
      </w:pPr>
      <w:r>
        <w:t>личность.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r>
        <w:t>"___" ___________ 20__ г.       ___________________________________________</w:t>
      </w:r>
    </w:p>
    <w:p w:rsidR="00327352" w:rsidRDefault="00D72CC3">
      <w:pPr>
        <w:pStyle w:val="ConsPlusNonformat0"/>
        <w:jc w:val="both"/>
      </w:pPr>
      <w:r>
        <w:t xml:space="preserve">                                           (подпись специалиста)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r>
        <w:t>---------------------------</w:t>
      </w:r>
      <w:r>
        <w:t>------------------------------------------------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r>
        <w:t xml:space="preserve">                          Расписка-уведомление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r>
        <w:t>Документы и заявление гражданина _________________, регистрационный N ____,</w:t>
      </w:r>
    </w:p>
    <w:p w:rsidR="00327352" w:rsidRDefault="00D72CC3">
      <w:pPr>
        <w:pStyle w:val="ConsPlusNonformat0"/>
        <w:jc w:val="both"/>
      </w:pPr>
      <w:r>
        <w:t>принял ______________________________________ подпись _____________________</w:t>
      </w:r>
    </w:p>
    <w:p w:rsidR="00327352" w:rsidRDefault="00D72CC3">
      <w:pPr>
        <w:pStyle w:val="ConsPlusNonformat0"/>
        <w:jc w:val="both"/>
      </w:pPr>
      <w:r>
        <w:t xml:space="preserve">      </w:t>
      </w:r>
      <w:r>
        <w:t xml:space="preserve">   (ФИО специалиста органа социальной</w:t>
      </w:r>
    </w:p>
    <w:p w:rsidR="00327352" w:rsidRDefault="00D72CC3">
      <w:pPr>
        <w:pStyle w:val="ConsPlusNonformat0"/>
        <w:jc w:val="both"/>
      </w:pPr>
      <w:r>
        <w:t xml:space="preserve">                   защиты населения)</w:t>
      </w:r>
    </w:p>
    <w:p w:rsidR="00327352" w:rsidRDefault="00327352">
      <w:pPr>
        <w:pStyle w:val="ConsPlusNonformat0"/>
        <w:jc w:val="both"/>
      </w:pPr>
    </w:p>
    <w:p w:rsidR="00327352" w:rsidRDefault="00D72CC3">
      <w:pPr>
        <w:pStyle w:val="ConsPlusNonformat0"/>
        <w:jc w:val="both"/>
      </w:pPr>
      <w:r>
        <w:t>дата приема документов "___" ___________ 20__ г.</w:t>
      </w:r>
    </w:p>
    <w:p w:rsidR="00327352" w:rsidRDefault="00327352">
      <w:pPr>
        <w:pStyle w:val="ConsPlusNormal0"/>
      </w:pPr>
    </w:p>
    <w:p w:rsidR="00327352" w:rsidRDefault="00D72CC3">
      <w:pPr>
        <w:pStyle w:val="ConsPlusNormal0"/>
        <w:jc w:val="right"/>
      </w:pPr>
      <w:r>
        <w:t>Начальник отдела жилищных субсидий</w:t>
      </w:r>
    </w:p>
    <w:p w:rsidR="00327352" w:rsidRDefault="00D72CC3">
      <w:pPr>
        <w:pStyle w:val="ConsPlusNormal0"/>
        <w:jc w:val="right"/>
      </w:pPr>
      <w:r>
        <w:t>С.П.ЩЕРБАК</w:t>
      </w:r>
    </w:p>
    <w:p w:rsidR="00327352" w:rsidRDefault="00327352">
      <w:pPr>
        <w:pStyle w:val="ConsPlusNormal0"/>
      </w:pPr>
    </w:p>
    <w:p w:rsidR="00327352" w:rsidRDefault="00327352">
      <w:pPr>
        <w:pStyle w:val="ConsPlusNormal0"/>
      </w:pPr>
    </w:p>
    <w:p w:rsidR="00327352" w:rsidRDefault="0032735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27352" w:rsidSect="00327352">
      <w:headerReference w:type="default" r:id="rId66"/>
      <w:footerReference w:type="default" r:id="rId67"/>
      <w:headerReference w:type="first" r:id="rId68"/>
      <w:footerReference w:type="first" r:id="rId6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CC3" w:rsidRDefault="00D72CC3" w:rsidP="00327352">
      <w:r>
        <w:separator/>
      </w:r>
    </w:p>
  </w:endnote>
  <w:endnote w:type="continuationSeparator" w:id="1">
    <w:p w:rsidR="00D72CC3" w:rsidRDefault="00D72CC3" w:rsidP="00327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52" w:rsidRDefault="0032735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2735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27352" w:rsidRDefault="00D72C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27352" w:rsidRDefault="00327352">
          <w:pPr>
            <w:pStyle w:val="ConsPlusNormal0"/>
            <w:jc w:val="center"/>
          </w:pPr>
          <w:hyperlink r:id="rId1">
            <w:r w:rsidR="00D72CC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27352" w:rsidRDefault="00D72CC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2735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27352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2735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2735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27352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27352">
            <w:fldChar w:fldCharType="end"/>
          </w:r>
        </w:p>
      </w:tc>
    </w:tr>
  </w:tbl>
  <w:p w:rsidR="00327352" w:rsidRDefault="00D72CC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52" w:rsidRDefault="0032735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2735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27352" w:rsidRDefault="00D72C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27352" w:rsidRDefault="00327352">
          <w:pPr>
            <w:pStyle w:val="ConsPlusNormal0"/>
            <w:jc w:val="center"/>
          </w:pPr>
          <w:hyperlink r:id="rId1">
            <w:r w:rsidR="00D72CC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27352" w:rsidRDefault="00D72CC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2735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27352">
            <w:fldChar w:fldCharType="separate"/>
          </w:r>
          <w:r w:rsidR="005B32E4">
            <w:rPr>
              <w:rFonts w:ascii="Tahoma" w:hAnsi="Tahoma" w:cs="Tahoma"/>
              <w:noProof/>
            </w:rPr>
            <w:t>2</w:t>
          </w:r>
          <w:r w:rsidR="0032735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2735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27352">
            <w:fldChar w:fldCharType="separate"/>
          </w:r>
          <w:r w:rsidR="005B32E4">
            <w:rPr>
              <w:rFonts w:ascii="Tahoma" w:hAnsi="Tahoma" w:cs="Tahoma"/>
              <w:noProof/>
            </w:rPr>
            <w:t>2</w:t>
          </w:r>
          <w:r w:rsidR="00327352">
            <w:fldChar w:fldCharType="end"/>
          </w:r>
        </w:p>
      </w:tc>
    </w:tr>
  </w:tbl>
  <w:p w:rsidR="00327352" w:rsidRDefault="00D72CC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CC3" w:rsidRDefault="00D72CC3" w:rsidP="00327352">
      <w:r>
        <w:separator/>
      </w:r>
    </w:p>
  </w:footnote>
  <w:footnote w:type="continuationSeparator" w:id="1">
    <w:p w:rsidR="00D72CC3" w:rsidRDefault="00D72CC3" w:rsidP="00327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2735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27352" w:rsidRDefault="00D72C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минтруда Ростовской обл. от 24.06.2016 N 16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Административных регламен...</w:t>
          </w:r>
        </w:p>
      </w:tc>
      <w:tc>
        <w:tcPr>
          <w:tcW w:w="2300" w:type="pct"/>
          <w:vAlign w:val="center"/>
        </w:tcPr>
        <w:p w:rsidR="00327352" w:rsidRDefault="00D72C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02.07.2026</w:t>
          </w:r>
        </w:p>
      </w:tc>
    </w:tr>
  </w:tbl>
  <w:p w:rsidR="00327352" w:rsidRDefault="0032735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7352" w:rsidRDefault="00327352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2735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27352" w:rsidRDefault="00D72C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24.06.2016 N 16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Административных регламен...</w:t>
          </w:r>
        </w:p>
      </w:tc>
      <w:tc>
        <w:tcPr>
          <w:tcW w:w="2300" w:type="pct"/>
          <w:vAlign w:val="center"/>
        </w:tcPr>
        <w:p w:rsidR="00327352" w:rsidRDefault="00D72C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27352" w:rsidRDefault="0032735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7352" w:rsidRDefault="00327352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7352"/>
    <w:rsid w:val="00327352"/>
    <w:rsid w:val="005B32E4"/>
    <w:rsid w:val="00D7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352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32735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2735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32735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2735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32735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2735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32735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27352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327352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327352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32735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32735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32735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32735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32735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32735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32735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27352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327352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B32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48669&amp;date=02.07.2026&amp;dst=100005&amp;field=134" TargetMode="External"/><Relationship Id="rId18" Type="http://schemas.openxmlformats.org/officeDocument/2006/relationships/hyperlink" Target="https://login.consultant.ru/link/?req=doc&amp;base=LAW&amp;n=523235&amp;date=02.07.2026&amp;dst=100094&amp;field=134" TargetMode="External"/><Relationship Id="rId26" Type="http://schemas.openxmlformats.org/officeDocument/2006/relationships/hyperlink" Target="https://login.consultant.ru/link/?req=doc&amp;base=LAW&amp;n=479243&amp;date=02.07.2026&amp;dst=100081&amp;field=134" TargetMode="External"/><Relationship Id="rId39" Type="http://schemas.openxmlformats.org/officeDocument/2006/relationships/hyperlink" Target="https://login.consultant.ru/link/?req=doc&amp;base=RLAW186&amp;n=148669&amp;date=02.07.2026&amp;dst=100240&amp;field=134" TargetMode="External"/><Relationship Id="rId21" Type="http://schemas.openxmlformats.org/officeDocument/2006/relationships/hyperlink" Target="https://login.consultant.ru/link/?req=doc&amp;base=RLAW186&amp;n=160158&amp;date=02.07.2026&amp;dst=22&amp;field=134" TargetMode="External"/><Relationship Id="rId34" Type="http://schemas.openxmlformats.org/officeDocument/2006/relationships/hyperlink" Target="https://login.consultant.ru/link/?req=doc&amp;base=LAW&amp;n=479243&amp;date=02.07.2026&amp;dst=100208&amp;field=134" TargetMode="External"/><Relationship Id="rId42" Type="http://schemas.openxmlformats.org/officeDocument/2006/relationships/hyperlink" Target="https://login.consultant.ru/link/?req=doc&amp;base=RLAW186&amp;n=148669&amp;date=02.07.2026&amp;dst=100240&amp;field=134" TargetMode="External"/><Relationship Id="rId47" Type="http://schemas.openxmlformats.org/officeDocument/2006/relationships/hyperlink" Target="https://login.consultant.ru/link/?req=doc&amp;base=RLAW186&amp;n=155552&amp;date=02.07.2026&amp;dst=100099&amp;field=134" TargetMode="External"/><Relationship Id="rId50" Type="http://schemas.openxmlformats.org/officeDocument/2006/relationships/hyperlink" Target="https://login.consultant.ru/link/?req=doc&amp;base=RLAW186&amp;n=148669&amp;date=02.07.2026&amp;dst=100241&amp;field=134" TargetMode="External"/><Relationship Id="rId55" Type="http://schemas.openxmlformats.org/officeDocument/2006/relationships/hyperlink" Target="https://login.consultant.ru/link/?req=doc&amp;base=LAW&amp;n=523235&amp;date=02.07.2026&amp;dst=4&amp;field=134" TargetMode="External"/><Relationship Id="rId63" Type="http://schemas.openxmlformats.org/officeDocument/2006/relationships/hyperlink" Target="https://login.consultant.ru/link/?req=doc&amp;base=RLAW186&amp;n=148669&amp;date=02.07.2026&amp;dst=100241&amp;field=134" TargetMode="External"/><Relationship Id="rId68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31913&amp;date=02.07.2026&amp;dst=100169&amp;field=134" TargetMode="External"/><Relationship Id="rId29" Type="http://schemas.openxmlformats.org/officeDocument/2006/relationships/hyperlink" Target="https://login.consultant.ru/link/?req=doc&amp;base=LAW&amp;n=523235&amp;date=02.07.2026&amp;dst=29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6&amp;n=147433&amp;date=02.07.2026&amp;dst=100496&amp;field=134" TargetMode="External"/><Relationship Id="rId24" Type="http://schemas.openxmlformats.org/officeDocument/2006/relationships/hyperlink" Target="https://login.consultant.ru/link/?req=doc&amp;base=LAW&amp;n=479243&amp;date=02.07.2026&amp;dst=100253&amp;field=134" TargetMode="External"/><Relationship Id="rId32" Type="http://schemas.openxmlformats.org/officeDocument/2006/relationships/hyperlink" Target="https://login.consultant.ru/link/?req=doc&amp;base=LAW&amp;n=531243&amp;date=02.07.2026&amp;dst=100013&amp;field=134" TargetMode="External"/><Relationship Id="rId37" Type="http://schemas.openxmlformats.org/officeDocument/2006/relationships/hyperlink" Target="https://login.consultant.ru/link/?req=doc&amp;base=LAW&amp;n=443427&amp;date=02.07.2026" TargetMode="External"/><Relationship Id="rId40" Type="http://schemas.openxmlformats.org/officeDocument/2006/relationships/hyperlink" Target="https://login.consultant.ru/link/?req=doc&amp;base=RLAW186&amp;n=148669&amp;date=02.07.2026&amp;dst=100240&amp;field=134" TargetMode="External"/><Relationship Id="rId45" Type="http://schemas.openxmlformats.org/officeDocument/2006/relationships/hyperlink" Target="https://login.consultant.ru/link/?req=doc&amp;base=RLAW186&amp;n=148669&amp;date=02.07.2026&amp;dst=100241&amp;field=134" TargetMode="External"/><Relationship Id="rId53" Type="http://schemas.openxmlformats.org/officeDocument/2006/relationships/hyperlink" Target="https://login.consultant.ru/link/?req=doc&amp;base=LAW&amp;n=511602&amp;date=02.07.2026" TargetMode="External"/><Relationship Id="rId58" Type="http://schemas.openxmlformats.org/officeDocument/2006/relationships/hyperlink" Target="https://login.consultant.ru/link/?req=doc&amp;base=LAW&amp;n=523235&amp;date=02.07.2026&amp;dst=290&amp;field=134" TargetMode="External"/><Relationship Id="rId66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6&amp;n=131913&amp;date=02.07.2026&amp;dst=100167&amp;field=134" TargetMode="External"/><Relationship Id="rId23" Type="http://schemas.openxmlformats.org/officeDocument/2006/relationships/hyperlink" Target="https://login.consultant.ru/link/?req=doc&amp;base=LAW&amp;n=479243&amp;date=02.07.2026&amp;dst=100237&amp;field=134" TargetMode="External"/><Relationship Id="rId28" Type="http://schemas.openxmlformats.org/officeDocument/2006/relationships/hyperlink" Target="https://login.consultant.ru/link/?req=doc&amp;base=LAW&amp;n=523235&amp;date=02.07.2026&amp;dst=43&amp;field=134" TargetMode="External"/><Relationship Id="rId36" Type="http://schemas.openxmlformats.org/officeDocument/2006/relationships/hyperlink" Target="https://login.consultant.ru/link/?req=doc&amp;base=LAW&amp;n=508668&amp;date=02.07.2026" TargetMode="External"/><Relationship Id="rId49" Type="http://schemas.openxmlformats.org/officeDocument/2006/relationships/hyperlink" Target="https://login.consultant.ru/link/?req=doc&amp;base=RLAW186&amp;n=160158&amp;date=02.07.2026&amp;dst=100031&amp;field=134" TargetMode="External"/><Relationship Id="rId57" Type="http://schemas.openxmlformats.org/officeDocument/2006/relationships/hyperlink" Target="https://login.consultant.ru/link/?req=doc&amp;base=LAW&amp;n=523235&amp;date=02.07.2026&amp;dst=43&amp;field=134" TargetMode="External"/><Relationship Id="rId61" Type="http://schemas.openxmlformats.org/officeDocument/2006/relationships/hyperlink" Target="https://login.consultant.ru/link/?req=doc&amp;base=RLAW186&amp;n=148669&amp;date=02.07.2026&amp;dst=100241&amp;field=134" TargetMode="External"/><Relationship Id="rId10" Type="http://schemas.openxmlformats.org/officeDocument/2006/relationships/hyperlink" Target="https://login.consultant.ru/link/?req=doc&amp;base=RLAW186&amp;n=131913&amp;date=02.07.2026&amp;dst=100164&amp;field=134" TargetMode="External"/><Relationship Id="rId19" Type="http://schemas.openxmlformats.org/officeDocument/2006/relationships/hyperlink" Target="https://login.consultant.ru/link/?req=doc&amp;base=LAW&amp;n=479243&amp;date=02.07.2026&amp;dst=100008&amp;field=134" TargetMode="External"/><Relationship Id="rId31" Type="http://schemas.openxmlformats.org/officeDocument/2006/relationships/hyperlink" Target="https://login.consultant.ru/link/?req=doc&amp;base=LAW&amp;n=523235&amp;date=02.07.2026&amp;dst=364&amp;field=134" TargetMode="External"/><Relationship Id="rId44" Type="http://schemas.openxmlformats.org/officeDocument/2006/relationships/hyperlink" Target="https://login.consultant.ru/link/?req=doc&amp;base=RLAW186&amp;n=147433&amp;date=02.07.2026&amp;dst=100496&amp;field=134" TargetMode="External"/><Relationship Id="rId52" Type="http://schemas.openxmlformats.org/officeDocument/2006/relationships/hyperlink" Target="https://login.consultant.ru/link/?req=doc&amp;base=LAW&amp;n=523235&amp;date=02.07.2026" TargetMode="External"/><Relationship Id="rId60" Type="http://schemas.openxmlformats.org/officeDocument/2006/relationships/hyperlink" Target="https://login.consultant.ru/link/?req=doc&amp;base=LAW&amp;n=442096&amp;date=02.07.2026" TargetMode="External"/><Relationship Id="rId65" Type="http://schemas.openxmlformats.org/officeDocument/2006/relationships/hyperlink" Target="https://login.consultant.ru/link/?req=doc&amp;base=RLAW186&amp;n=148669&amp;date=02.07.2026&amp;dst=10024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810&amp;date=02.07.2026&amp;dst=100005&amp;field=134" TargetMode="External"/><Relationship Id="rId14" Type="http://schemas.openxmlformats.org/officeDocument/2006/relationships/hyperlink" Target="https://login.consultant.ru/link/?req=doc&amp;base=RLAW186&amp;n=160158&amp;date=02.07.2026&amp;dst=100031&amp;field=134" TargetMode="External"/><Relationship Id="rId22" Type="http://schemas.openxmlformats.org/officeDocument/2006/relationships/hyperlink" Target="https://login.consultant.ru/link/?req=doc&amp;base=LAW&amp;n=508668&amp;date=02.07.2026" TargetMode="External"/><Relationship Id="rId27" Type="http://schemas.openxmlformats.org/officeDocument/2006/relationships/hyperlink" Target="https://login.consultant.ru/link/?req=doc&amp;base=LAW&amp;n=479243&amp;date=02.07.2026&amp;dst=100208&amp;field=134" TargetMode="External"/><Relationship Id="rId30" Type="http://schemas.openxmlformats.org/officeDocument/2006/relationships/hyperlink" Target="https://login.consultant.ru/link/?req=doc&amp;base=LAW&amp;n=183496&amp;date=02.07.2026&amp;dst=100012&amp;field=134" TargetMode="External"/><Relationship Id="rId35" Type="http://schemas.openxmlformats.org/officeDocument/2006/relationships/hyperlink" Target="https://login.consultant.ru/link/?req=doc&amp;base=LAW&amp;n=479243&amp;date=02.07.2026&amp;dst=100208&amp;field=134" TargetMode="External"/><Relationship Id="rId43" Type="http://schemas.openxmlformats.org/officeDocument/2006/relationships/hyperlink" Target="https://login.consultant.ru/link/?req=doc&amp;base=RLAW186&amp;n=92810&amp;date=02.07.2026&amp;dst=100311&amp;field=134" TargetMode="External"/><Relationship Id="rId48" Type="http://schemas.openxmlformats.org/officeDocument/2006/relationships/hyperlink" Target="https://login.consultant.ru/link/?req=doc&amp;base=RLAW186&amp;n=157934&amp;date=02.07.2026&amp;dst=100151&amp;field=134" TargetMode="External"/><Relationship Id="rId56" Type="http://schemas.openxmlformats.org/officeDocument/2006/relationships/hyperlink" Target="https://login.consultant.ru/link/?req=doc&amp;base=RLAW186&amp;n=147433&amp;date=02.07.2026&amp;dst=100496&amp;field=134" TargetMode="External"/><Relationship Id="rId64" Type="http://schemas.openxmlformats.org/officeDocument/2006/relationships/hyperlink" Target="https://login.consultant.ru/link/?req=doc&amp;base=RLAW186&amp;n=148669&amp;date=02.07.2026&amp;dst=100241&amp;field=134" TargetMode="External"/><Relationship Id="rId69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11602&amp;date=02.07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59753&amp;date=02.07.2026&amp;dst=100012&amp;field=134" TargetMode="External"/><Relationship Id="rId17" Type="http://schemas.openxmlformats.org/officeDocument/2006/relationships/hyperlink" Target="https://login.consultant.ru/link/?req=doc&amp;base=RLAW186&amp;n=148669&amp;date=02.07.2026&amp;dst=100012&amp;field=134" TargetMode="External"/><Relationship Id="rId25" Type="http://schemas.openxmlformats.org/officeDocument/2006/relationships/hyperlink" Target="https://login.consultant.ru/link/?req=doc&amp;base=LAW&amp;n=479243&amp;date=02.07.2026&amp;dst=100136&amp;field=134" TargetMode="External"/><Relationship Id="rId33" Type="http://schemas.openxmlformats.org/officeDocument/2006/relationships/hyperlink" Target="https://login.consultant.ru/link/?req=doc&amp;base=LAW&amp;n=523235&amp;date=02.07.2026&amp;dst=364&amp;field=134" TargetMode="External"/><Relationship Id="rId38" Type="http://schemas.openxmlformats.org/officeDocument/2006/relationships/hyperlink" Target="https://login.consultant.ru/link/?req=doc&amp;base=LAW&amp;n=479243&amp;date=02.07.2026&amp;dst=100272&amp;field=134" TargetMode="External"/><Relationship Id="rId46" Type="http://schemas.openxmlformats.org/officeDocument/2006/relationships/hyperlink" Target="https://login.consultant.ru/link/?req=doc&amp;base=LAW&amp;n=523235&amp;date=02.07.2026&amp;dst=100094&amp;field=134" TargetMode="External"/><Relationship Id="rId59" Type="http://schemas.openxmlformats.org/officeDocument/2006/relationships/hyperlink" Target="https://login.consultant.ru/link/?req=doc&amp;base=LAW&amp;n=183496&amp;date=02.07.2026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login.consultant.ru/link/?req=doc&amp;base=RLAW186&amp;n=155551&amp;date=02.07.2026&amp;dst=100017&amp;field=134" TargetMode="External"/><Relationship Id="rId41" Type="http://schemas.openxmlformats.org/officeDocument/2006/relationships/hyperlink" Target="https://login.consultant.ru/link/?req=doc&amp;base=RLAW186&amp;n=148669&amp;date=02.07.2026&amp;dst=100240&amp;field=134" TargetMode="External"/><Relationship Id="rId54" Type="http://schemas.openxmlformats.org/officeDocument/2006/relationships/hyperlink" Target="https://login.consultant.ru/link/?req=doc&amp;base=LAW&amp;n=523235&amp;date=02.07.2026&amp;dst=1&amp;field=134" TargetMode="External"/><Relationship Id="rId62" Type="http://schemas.openxmlformats.org/officeDocument/2006/relationships/hyperlink" Target="https://login.consultant.ru/link/?req=doc&amp;base=LAW&amp;n=443427&amp;date=02.07.2026" TargetMode="External"/><Relationship Id="rId7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15853</Words>
  <Characters>90365</Characters>
  <Application>Microsoft Office Word</Application>
  <DocSecurity>0</DocSecurity>
  <Lines>753</Lines>
  <Paragraphs>212</Paragraphs>
  <ScaleCrop>false</ScaleCrop>
  <Company>КонсультантПлюс Версия 4025.00.50</Company>
  <LinksUpToDate>false</LinksUpToDate>
  <CharactersWithSpaces>106006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24.06.2016 N 16
(ред. от 13.03.2025)
"Об утверждении Административных регламентов предоставления государственных услуг "Выплата социального пособия на погребение", "Возмещение затрат, связанных с погребением реабилитированных лиц"</dc:title>
  <dc:creator>Слуцкая Ольга</dc:creator>
  <cp:lastModifiedBy>Slutskaya</cp:lastModifiedBy>
  <cp:revision>2</cp:revision>
  <dcterms:created xsi:type="dcterms:W3CDTF">2026-07-02T06:09:00Z</dcterms:created>
  <dcterms:modified xsi:type="dcterms:W3CDTF">2026-07-02T06:09:00Z</dcterms:modified>
</cp:coreProperties>
</file>